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color w:val="000000" w:themeColor="text1"/>
          <w:sz w:val="24"/>
          <w:szCs w:val="24"/>
          <w14:textFill>
            <w14:solidFill>
              <w14:schemeClr w14:val="tx1"/>
            </w14:solidFill>
          </w14:textFill>
        </w:rPr>
      </w:pPr>
    </w:p>
    <w:p>
      <w:pPr>
        <w:rPr>
          <w:vanish/>
          <w:color w:val="000000" w:themeColor="text1"/>
          <w:sz w:val="24"/>
          <w:szCs w:val="24"/>
          <w14:textFill>
            <w14:solidFill>
              <w14:schemeClr w14:val="tx1"/>
            </w14:solidFill>
          </w14:textFill>
        </w:rPr>
      </w:pP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p>
    <w:p>
      <w:pPr>
        <w:spacing w:line="360" w:lineRule="auto"/>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东科协</w:t>
      </w:r>
      <w:r>
        <w:rPr>
          <w:rFonts w:hint="eastAsia" w:ascii="方正仿宋_GBK" w:hAnsi="方正仿宋_GBK" w:eastAsia="方正仿宋_GBK" w:cs="方正仿宋_GBK"/>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14:textFill>
            <w14:solidFill>
              <w14:schemeClr w14:val="tx1"/>
            </w14:solidFill>
          </w14:textFill>
        </w:rPr>
        <w:t>号</w:t>
      </w:r>
    </w:p>
    <w:p>
      <w:pPr>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pStyle w:val="4"/>
        <w:keepNext w:val="0"/>
        <w:keepLines w:val="0"/>
        <w:widowControl/>
        <w:suppressLineNumbers w:val="0"/>
        <w:spacing w:before="0" w:beforeAutospacing="0" w:after="0" w:afterAutospacing="0" w:line="420" w:lineRule="atLeast"/>
        <w:ind w:left="0" w:right="0"/>
        <w:jc w:val="center"/>
        <w:rPr>
          <w:rFonts w:hint="eastAsia" w:ascii="方正大标宋_GBK" w:hAnsi="方正大标宋_GBK" w:eastAsia="方正大标宋_GBK" w:cs="方正大标宋_GBK"/>
          <w:b w:val="0"/>
          <w:bCs/>
          <w:i w:val="0"/>
          <w:caps w:val="0"/>
          <w:color w:val="000000" w:themeColor="text1"/>
          <w:spacing w:val="-9"/>
          <w:kern w:val="0"/>
          <w:sz w:val="44"/>
          <w:szCs w:val="44"/>
          <w:lang w:val="en-US" w:eastAsia="zh-CN" w:bidi="ar"/>
          <w14:textFill>
            <w14:solidFill>
              <w14:schemeClr w14:val="tx1"/>
            </w14:solidFill>
          </w14:textFill>
        </w:rPr>
      </w:pPr>
      <w:r>
        <w:rPr>
          <w:rFonts w:hint="eastAsia" w:ascii="方正大标宋_GBK" w:hAnsi="方正大标宋_GBK" w:eastAsia="方正大标宋_GBK" w:cs="方正大标宋_GBK"/>
          <w:b w:val="0"/>
          <w:bCs/>
          <w:i w:val="0"/>
          <w:caps w:val="0"/>
          <w:color w:val="000000" w:themeColor="text1"/>
          <w:spacing w:val="-9"/>
          <w:kern w:val="0"/>
          <w:sz w:val="44"/>
          <w:szCs w:val="44"/>
          <w:lang w:val="en-US" w:eastAsia="zh-CN" w:bidi="ar"/>
          <w14:textFill>
            <w14:solidFill>
              <w14:schemeClr w14:val="tx1"/>
            </w14:solidFill>
          </w14:textFill>
        </w:rPr>
        <w:t>关于开展东台市2017年全国科普日活动的通知</w:t>
      </w:r>
    </w:p>
    <w:p>
      <w:pPr>
        <w:pStyle w:val="4"/>
        <w:keepNext w:val="0"/>
        <w:keepLines w:val="0"/>
        <w:widowControl/>
        <w:suppressLineNumbers w:val="0"/>
        <w:spacing w:before="0" w:beforeAutospacing="0" w:after="0" w:afterAutospacing="0" w:line="420" w:lineRule="atLeast"/>
        <w:ind w:left="0" w:right="0"/>
        <w:jc w:val="cente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40" w:lineRule="exact"/>
        <w:ind w:left="0" w:leftChars="0" w:right="0" w:rightChars="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（区）科协，市各学会（协会</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、研究会</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，企事业科协</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为深入贯彻习近平总书记系列重要讲话精神，认真落实市委</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十四</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届</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三</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次全会要求，大力宣传科学技术在推动人类社会发展中的作用，破除愚昧思想，提升公众对科技创新成果的认知度，促进全民科学素质跨越提升，根据省</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、盐城市</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科协《关于举办2017年全国科普日活动的通知》（苏科协发</w:t>
      </w:r>
      <w:bookmarkStart w:id="0" w:name="doc_mark"/>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〔2017〕121号</w:t>
      </w:r>
      <w:bookmarkEnd w:id="0"/>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盐科协〔201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37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号）精神，现将</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东台市</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年全国科普日活动有关事项通知如下：</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方正黑体_GBK" w:hAnsi="方正黑体_GBK" w:eastAsia="方正黑体_GBK" w:cs="方正黑体_GBK"/>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14:textFill>
            <w14:solidFill>
              <w14:schemeClr w14:val="tx1"/>
            </w14:solidFill>
          </w14:textFill>
        </w:rPr>
        <w:t>一、活动主题</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创新驱动发展  科学破除愚昧</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方正黑体_GBK" w:hAnsi="方正黑体_GBK" w:eastAsia="方正黑体_GBK" w:cs="方正黑体_GBK"/>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14:textFill>
            <w14:solidFill>
              <w14:schemeClr w14:val="tx1"/>
            </w14:solidFill>
          </w14:textFill>
        </w:rPr>
        <w:t>二、活动时间</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2017年9月16日—22日，在全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各地集中开展，各地可根据实际情况合理安排。</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t>三、总体要求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按照总体部署、集中行动、点面结合、分头实施的原则，围绕大力弘扬科学精神、大力普及传播发展理念、大力倡导创新创业、大力促进公众理解高新科技四个方面内容，全市科协组织上下联动，协同配合，充分利用现代信息技术手段，深入开展形式多样、内容丰富、广泛参与的各项活动，打造主题性、全民性、群众性科普品牌，实现社会力量大动员、志愿服务大展示、科普资源大开放，为加快建设“强富美高”新东台作出积极贡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textAlignment w:val="auto"/>
        <w:rPr>
          <w:rFonts w:hint="eastAsia" w:ascii="方正黑体_GBK" w:hAnsi="方正黑体_GBK" w:eastAsia="方正黑体_GBK" w:cs="方正黑体_GBK"/>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lang w:eastAsia="zh-CN"/>
          <w14:textFill>
            <w14:solidFill>
              <w14:schemeClr w14:val="tx1"/>
            </w14:solidFill>
          </w14:textFill>
        </w:rPr>
        <w:t>四、重点</w:t>
      </w:r>
      <w:r>
        <w:rPr>
          <w:rFonts w:hint="eastAsia" w:ascii="方正黑体_GBK" w:hAnsi="方正黑体_GBK" w:eastAsia="方正黑体_GBK" w:cs="方正黑体_GBK"/>
          <w:b/>
          <w:bCs/>
          <w:color w:val="000000" w:themeColor="text1"/>
          <w:sz w:val="32"/>
          <w:szCs w:val="32"/>
          <w14:textFill>
            <w14:solidFill>
              <w14:schemeClr w14:val="tx1"/>
            </w14:solidFill>
          </w14:textFill>
        </w:rPr>
        <w:t>活动</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3"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1、</w:t>
      </w:r>
      <w:r>
        <w:rPr>
          <w:rFonts w:hint="eastAsia" w:ascii="方正楷体_GBK" w:hAnsi="方正楷体_GBK" w:eastAsia="方正楷体_GBK" w:cs="方正楷体_GBK"/>
          <w:b/>
          <w:bCs/>
          <w:i w:val="0"/>
          <w:caps w:val="0"/>
          <w:color w:val="000000" w:themeColor="text1"/>
          <w:spacing w:val="0"/>
          <w:sz w:val="32"/>
          <w:szCs w:val="32"/>
          <w:lang w:eastAsia="zh-CN"/>
          <w14:textFill>
            <w14:solidFill>
              <w14:schemeClr w14:val="tx1"/>
            </w14:solidFill>
          </w14:textFill>
        </w:rPr>
        <w:t>东台市</w:t>
      </w:r>
      <w:r>
        <w:rPr>
          <w:rFonts w:hint="eastAsia" w:ascii="方正楷体_GBK" w:hAnsi="方正楷体_GBK" w:eastAsia="方正楷体_GBK" w:cs="方正楷体_GBK"/>
          <w:b/>
          <w:bCs/>
          <w:i w:val="0"/>
          <w:caps w:val="0"/>
          <w:color w:val="000000" w:themeColor="text1"/>
          <w:spacing w:val="0"/>
          <w:sz w:val="32"/>
          <w:szCs w:val="32"/>
          <w:lang w:val="en-US" w:eastAsia="zh-CN"/>
          <w14:textFill>
            <w14:solidFill>
              <w14:schemeClr w14:val="tx1"/>
            </w14:solidFill>
          </w14:textFill>
        </w:rPr>
        <w:t>2017年</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全国科普日主场活动。</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围绕“创新驱动发展，科学破除愚昧”活动主题，组织市直各学会（协会、研究会）会员、科技人员，开展科技咨询、科普讲座，积极参与市组织的主场活动。《东台日报》社、东台广播电视台开设科普专栏，通过广播电视专题片、科普公益广告、手机短信等，开展科普社会传播活动，造浓科普宣传氛围。</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2、</w:t>
      </w:r>
      <w:r>
        <w:rPr>
          <w:rFonts w:hint="eastAsia" w:ascii="方正楷体_GBK" w:hAnsi="方正楷体_GBK" w:eastAsia="方正楷体_GBK" w:cs="方正楷体_GBK"/>
          <w:b/>
          <w:bCs/>
          <w:i w:val="0"/>
          <w:caps w:val="0"/>
          <w:color w:val="000000" w:themeColor="text1"/>
          <w:spacing w:val="0"/>
          <w:sz w:val="32"/>
          <w:szCs w:val="32"/>
          <w:lang w:eastAsia="zh-CN"/>
          <w14:textFill>
            <w14:solidFill>
              <w14:schemeClr w14:val="tx1"/>
            </w14:solidFill>
          </w14:textFill>
        </w:rPr>
        <w:t>首届青少年机器人大赛活动</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与盐城市机器人协会联手，组织全市中小学校科技辅导员开展机器人教练员培训，组织开展东台市首届中小学生机器人大赛，进一步推动全市青少年科技创新活动深入开展，培养青少年创新精神、创新意识和创新能力，提升青少年科学素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3、STEM教育进校园活动。</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邀请盐城市相关创客机器人单位，举办智慧教育、智慧交通、智慧理财、智慧农业、服务机器人、投篮机器、遥控足球机器人、超级轨迹赛、创客机器人足球赛展览、展示；邀请知名专家学者举办首届东台市科普教育发展论坛活动；举办安丰镇小学校园科技馆和唐洋镇中学机器人创客工作室开馆启动仪式，组织全市中小学校分管科技的校长、科技辅导员参加，开展青少年机器人培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4、基层科普联合行动。</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围绕科技助力脱贫致富奔小康工程，组织科技专家，动员农村专业技术协会、科普示范社区、科普示范基地、基层科普带头人，开展科技讲座、技术培训、送科技下乡、科技入户工程、新品种新技术推广等科普活动，进行精准扶贫和科普服务，提高农民致富能力，增强造血功能，早日实现脱贫致富。与新疆伊犁察布查尔县开展对口支援，援建科普书屋1个。</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5、实施“科普中国·百城千校万村行动”。</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认真落实《“百城千校万村行动”江苏省实施方案》要求，稳步推进全市社区科普e站、乡村科普e站的建设工作，大力推进科普中国校园e站建设，推动优质科普资源的落地应用。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6、组织参加省公民科学素养大赛活动。</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组织发动全市各类人群参加江苏省首届公民科学素养大赛活动，在全社会营造讲科学、爱科学、学科学、用科学的良好氛围。</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7、参加全国农民科学素质网络知识竞赛活动。</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组织新型职业农民、农业经营主体带头人、农村专业技术协会会员、种养大户、农民合作社成员、家庭农场主、科技示范户、致富带头人、农村妇女、农村青年、科普工作者、农技人员、卫生计生工作人员、大学生村官、“三农”科技专家、农业科研院所人员等，参加2017年全国农民科学素质网络知识竞赛活动，以提高他们科学生产、科学经营、科学生活的知识水平与技能，增强他们依靠科技脱贫致富奔小康的积极性和主动性。</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8、举办高端科普报告会等科普志愿者联合行动。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针对不同人群，围绕热点问题，邀请中国科学院老科学家科普演讲团专家以及省科普演讲团专家、省科技传播服务团专家在全市作巡回科普报告。同时，组织各级各类科普志愿者，在科普场馆、科普教育基地等广泛开展科普志愿服务行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9、组织开展科普开放日活动。</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组织发动各类科普场馆（场所）、科普教育基地和高新技术企业举办与科普日主题相关的科普展览展示及科普宣传活动，大力普及五大发展理念，牢固树立可持续发展、协调发展的意识，节约能源资源、保护生态环境。</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3"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10</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、开展科普进社区系列活动。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组织</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科普志愿者</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到社区围绕公众关切的转基因、生物应用、大数据、人工智能、核安全等科技热点焦点问题，为公众解疑释惑，围绕居家养老、科学健身、新生儿喂养与护理、实用急救知识等日常科普知识讲座，让社区居民了解创新、参与创新、分享创新成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lang w:val="en-US" w:eastAsia="zh-CN"/>
          <w14:textFill>
            <w14:solidFill>
              <w14:schemeClr w14:val="tx1"/>
            </w14:solidFill>
          </w14:textFill>
        </w:rPr>
        <w:t>11、</w:t>
      </w:r>
      <w:r>
        <w:rPr>
          <w:rFonts w:hint="eastAsia" w:ascii="方正楷体_GBK" w:hAnsi="方正楷体_GBK" w:eastAsia="方正楷体_GBK" w:cs="方正楷体_GBK"/>
          <w:b/>
          <w:bCs/>
          <w:i w:val="0"/>
          <w:caps w:val="0"/>
          <w:color w:val="000000" w:themeColor="text1"/>
          <w:spacing w:val="0"/>
          <w:sz w:val="32"/>
          <w:szCs w:val="32"/>
          <w:lang w:eastAsia="zh-CN"/>
          <w14:textFill>
            <w14:solidFill>
              <w14:schemeClr w14:val="tx1"/>
            </w14:solidFill>
          </w14:textFill>
        </w:rPr>
        <w:t>开展江苏流动科技馆（东台分馆）巡展活动。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深入贯彻实施国务院《全民科学素质行动计划纲要》，</w:t>
      </w:r>
      <w:r>
        <w:rPr>
          <w:rFonts w:eastAsia="仿宋_GB2312"/>
          <w:color w:val="000000" w:themeColor="text1"/>
          <w:sz w:val="32"/>
          <w:szCs w:val="32"/>
          <w14:textFill>
            <w14:solidFill>
              <w14:schemeClr w14:val="tx1"/>
            </w14:solidFill>
          </w14:textFill>
        </w:rPr>
        <w:t>充分发挥科技馆</w:t>
      </w:r>
      <w:r>
        <w:rPr>
          <w:rFonts w:hint="eastAsia" w:eastAsia="仿宋_GB2312"/>
          <w:color w:val="000000" w:themeColor="text1"/>
          <w:sz w:val="32"/>
          <w:szCs w:val="32"/>
          <w:lang w:eastAsia="zh-CN"/>
          <w14:textFill>
            <w14:solidFill>
              <w14:schemeClr w14:val="tx1"/>
            </w14:solidFill>
          </w14:textFill>
        </w:rPr>
        <w:t>在</w:t>
      </w:r>
      <w:r>
        <w:rPr>
          <w:rFonts w:eastAsia="仿宋_GB2312"/>
          <w:color w:val="000000" w:themeColor="text1"/>
          <w:sz w:val="32"/>
          <w:szCs w:val="32"/>
          <w14:textFill>
            <w14:solidFill>
              <w14:schemeClr w14:val="tx1"/>
            </w14:solidFill>
          </w14:textFill>
        </w:rPr>
        <w:t>提高全民科学素质</w:t>
      </w:r>
      <w:r>
        <w:rPr>
          <w:rFonts w:hint="eastAsia" w:eastAsia="仿宋_GB2312"/>
          <w:color w:val="000000" w:themeColor="text1"/>
          <w:sz w:val="32"/>
          <w:szCs w:val="32"/>
          <w:lang w:eastAsia="zh-CN"/>
          <w14:textFill>
            <w14:solidFill>
              <w14:schemeClr w14:val="tx1"/>
            </w14:solidFill>
          </w14:textFill>
        </w:rPr>
        <w:t>特别是青少年科学素质</w:t>
      </w:r>
      <w:r>
        <w:rPr>
          <w:rFonts w:eastAsia="仿宋_GB2312"/>
          <w:color w:val="000000" w:themeColor="text1"/>
          <w:sz w:val="32"/>
          <w:szCs w:val="32"/>
          <w14:textFill>
            <w14:solidFill>
              <w14:schemeClr w14:val="tx1"/>
            </w14:solidFill>
          </w14:textFill>
        </w:rPr>
        <w:t>中的作用，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组织开展江苏流动科技馆（东台分馆）进校园巡展活动。</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3"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lang w:val="en-US" w:eastAsia="zh-CN"/>
          <w14:textFill>
            <w14:solidFill>
              <w14:schemeClr w14:val="tx1"/>
            </w14:solidFill>
          </w14:textFill>
        </w:rPr>
        <w:t>12、</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开展媒体科普传播专题活动。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利用广播电视、报刊、科普网站、微信、电子科普画廊、科普信息大屏、移动客户端等开展科普传播活动，大力分享前沿科技成果在工作、生活等领域中的应用，大力倡导科学方法、传播科学思想、破除封建迷信、弘扬科学精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pPr>
      <w:r>
        <w:rPr>
          <w:rFonts w:hint="eastAsia" w:ascii="方正大黑_GBK" w:hAnsi="方正大黑_GBK" w:eastAsia="方正大黑_GBK" w:cs="方正大黑_GBK"/>
          <w:b w:val="0"/>
          <w:i w:val="0"/>
          <w:caps w:val="0"/>
          <w:color w:val="000000" w:themeColor="text1"/>
          <w:spacing w:val="0"/>
          <w:sz w:val="32"/>
          <w:szCs w:val="32"/>
          <w:lang w:eastAsia="zh-CN"/>
          <w14:textFill>
            <w14:solidFill>
              <w14:schemeClr w14:val="tx1"/>
            </w14:solidFill>
          </w14:textFill>
        </w:rPr>
        <w:t>五、</w:t>
      </w:r>
      <w:r>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t>相关要求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shd w:val="clear" w:fill="FFFFFF"/>
          <w:lang w:val="en-US" w:eastAsia="zh-CN"/>
          <w14:textFill>
            <w14:solidFill>
              <w14:schemeClr w14:val="tx1"/>
            </w14:solidFill>
          </w14:textFill>
        </w:rPr>
        <w:t>1、加强领导，精心组织。</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各级科协组织要把开展好全国科普日活动作为一项重要工作任务，加强组织领导，精心制定活动细化方案，突出重点，集成资源，积极组织实施，使科普日品牌活动真正成为推动科技创新和提高公民科学素质的重要载体和实践平台。</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shd w:val="clear" w:fill="FFFFFF"/>
          <w:lang w:val="en-US" w:eastAsia="zh-CN"/>
          <w14:textFill>
            <w14:solidFill>
              <w14:schemeClr w14:val="tx1"/>
            </w14:solidFill>
          </w14:textFill>
        </w:rPr>
        <w:t>2、贴近公众，务求实效。</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认真落实中央关于改进工作作风、厉行勤俭节约的有关规定，本着勤俭、务实的原则，进一步突出“服务基层、面向公众”的活动导向，力戒形式主义，着力在提高活动实效上下功夫。</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shd w:val="clear" w:fill="FFFFFF"/>
          <w:lang w:val="en-US" w:eastAsia="zh-CN"/>
          <w14:textFill>
            <w14:solidFill>
              <w14:schemeClr w14:val="tx1"/>
            </w14:solidFill>
          </w14:textFill>
        </w:rPr>
        <w:t>3、加强宣传，营造氛围。</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在全国科普日期间，组织动员新闻媒体深入基层、深入现场进行深度报道，多角度、多层次地反映科技支撑发展和科普惠及民生的成功经验和典型事例，不断扩大科普活动的覆盖面和影响力，营造良好社会舆论氛围。</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shd w:val="clear" w:fill="FFFFFF"/>
          <w:lang w:val="en-US" w:eastAsia="zh-CN"/>
          <w14:textFill>
            <w14:solidFill>
              <w14:schemeClr w14:val="tx1"/>
            </w14:solidFill>
          </w14:textFill>
        </w:rPr>
        <w:t>4、按时报送，做好总结。</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在组织活动的同时，要按时序进度和要求报送相关材料，全面做好活动总结和数据统计工作，更好地展示全国科普日活动开展的成效。</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0" w:firstLineChars="200"/>
        <w:jc w:val="left"/>
        <w:textAlignment w:val="auto"/>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pPr>
      <w:r>
        <w:rPr>
          <w:rFonts w:hint="eastAsia" w:ascii="方正大黑_GBK" w:hAnsi="方正大黑_GBK" w:eastAsia="方正大黑_GBK" w:cs="方正大黑_GBK"/>
          <w:b w:val="0"/>
          <w:i w:val="0"/>
          <w:caps w:val="0"/>
          <w:color w:val="000000" w:themeColor="text1"/>
          <w:spacing w:val="0"/>
          <w:sz w:val="32"/>
          <w:szCs w:val="32"/>
          <w:lang w:eastAsia="zh-CN"/>
          <w14:textFill>
            <w14:solidFill>
              <w14:schemeClr w14:val="tx1"/>
            </w14:solidFill>
          </w14:textFill>
        </w:rPr>
        <w:t>六</w:t>
      </w:r>
      <w:r>
        <w:rPr>
          <w:rFonts w:hint="eastAsia" w:ascii="方正大黑_GBK" w:hAnsi="方正大黑_GBK" w:eastAsia="方正大黑_GBK" w:cs="方正大黑_GBK"/>
          <w:b w:val="0"/>
          <w:i w:val="0"/>
          <w:caps w:val="0"/>
          <w:color w:val="000000" w:themeColor="text1"/>
          <w:spacing w:val="0"/>
          <w:sz w:val="32"/>
          <w:szCs w:val="32"/>
          <w14:textFill>
            <w14:solidFill>
              <w14:schemeClr w14:val="tx1"/>
            </w14:solidFill>
          </w14:textFill>
        </w:rPr>
        <w:t>、有关材料报送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今年</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全国、省、盐城市</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将继续加大对网络在线传播活动的考核表扬力度，以网络在线形式开展的活动须另行填报网络在线活动登记表。全国科普日活动期间，可通过登录全国科普日重点活动管理平台及时上传当地活动的新闻、图片、海报、视频等有关材料。中国科协、省科协将择优进行展示。</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市科协也将对重点活动纳入年终考核指标，进行严格考核表彰。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shd w:val="clear" w:fill="FFFFFF"/>
          <w:lang w:val="en-US" w:eastAsia="zh-CN"/>
          <w14:textFill>
            <w14:solidFill>
              <w14:schemeClr w14:val="tx1"/>
            </w14:solidFill>
          </w14:textFill>
        </w:rPr>
        <w:t>1、</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上报</w:t>
      </w:r>
      <w:r>
        <w:rPr>
          <w:rFonts w:hint="eastAsia" w:ascii="方正楷体_GBK" w:hAnsi="方正楷体_GBK" w:eastAsia="方正楷体_GBK" w:cs="方正楷体_GBK"/>
          <w:b/>
          <w:bCs/>
          <w:i w:val="0"/>
          <w:caps w:val="0"/>
          <w:color w:val="000000" w:themeColor="text1"/>
          <w:spacing w:val="0"/>
          <w:sz w:val="32"/>
          <w:szCs w:val="32"/>
          <w:lang w:eastAsia="zh-CN"/>
          <w14:textFill>
            <w14:solidFill>
              <w14:schemeClr w14:val="tx1"/>
            </w14:solidFill>
          </w14:textFill>
        </w:rPr>
        <w:t>活动</w:t>
      </w:r>
      <w:r>
        <w:rPr>
          <w:rFonts w:hint="eastAsia" w:ascii="方正楷体_GBK" w:hAnsi="方正楷体_GBK" w:eastAsia="方正楷体_GBK" w:cs="方正楷体_GBK"/>
          <w:b/>
          <w:bCs/>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11"/>
          <w:sz w:val="32"/>
          <w:szCs w:val="32"/>
          <w:shd w:val="clear" w:fill="FFFFFF"/>
          <w14:textFill>
            <w14:solidFill>
              <w14:schemeClr w14:val="tx1"/>
            </w14:solidFill>
          </w14:textFill>
        </w:rPr>
        <w:t>请各</w:t>
      </w:r>
      <w:r>
        <w:rPr>
          <w:rFonts w:hint="eastAsia" w:ascii="方正仿宋_GBK" w:hAnsi="方正仿宋_GBK" w:eastAsia="方正仿宋_GBK" w:cs="方正仿宋_GBK"/>
          <w:b w:val="0"/>
          <w:i w:val="0"/>
          <w:caps w:val="0"/>
          <w:color w:val="000000" w:themeColor="text1"/>
          <w:spacing w:val="-11"/>
          <w:sz w:val="32"/>
          <w:szCs w:val="32"/>
          <w:shd w:val="clear" w:fill="FFFFFF"/>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11"/>
          <w:sz w:val="32"/>
          <w:szCs w:val="32"/>
          <w:shd w:val="clear" w:fill="FFFFFF"/>
          <w14:textFill>
            <w14:solidFill>
              <w14:schemeClr w14:val="tx1"/>
            </w14:solidFill>
          </w14:textFill>
        </w:rPr>
        <w:t>区）科协</w:t>
      </w:r>
      <w:r>
        <w:rPr>
          <w:rFonts w:hint="eastAsia" w:ascii="方正仿宋_GBK" w:hAnsi="方正仿宋_GBK" w:eastAsia="方正仿宋_GBK" w:cs="方正仿宋_GBK"/>
          <w:b w:val="0"/>
          <w:i w:val="0"/>
          <w:caps w:val="0"/>
          <w:color w:val="000000" w:themeColor="text1"/>
          <w:spacing w:val="-11"/>
          <w:sz w:val="32"/>
          <w:szCs w:val="32"/>
          <w:shd w:val="clear" w:fill="FFFFFF"/>
          <w:lang w:eastAsia="zh-CN"/>
          <w14:textFill>
            <w14:solidFill>
              <w14:schemeClr w14:val="tx1"/>
            </w14:solidFill>
          </w14:textFill>
        </w:rPr>
        <w:t>、市各学会（协会）、企业科协</w:t>
      </w:r>
      <w:r>
        <w:rPr>
          <w:rFonts w:hint="eastAsia" w:ascii="方正仿宋_GBK" w:hAnsi="方正仿宋_GBK" w:eastAsia="方正仿宋_GBK" w:cs="方正仿宋_GBK"/>
          <w:b w:val="0"/>
          <w:i w:val="0"/>
          <w:caps w:val="0"/>
          <w:color w:val="000000" w:themeColor="text1"/>
          <w:spacing w:val="-11"/>
          <w:sz w:val="32"/>
          <w:szCs w:val="32"/>
          <w14:textFill>
            <w14:solidFill>
              <w14:schemeClr w14:val="tx1"/>
            </w14:solidFill>
          </w14:textFill>
        </w:rPr>
        <w:t>于9月</w:t>
      </w:r>
      <w:r>
        <w:rPr>
          <w:rFonts w:hint="eastAsia" w:ascii="方正仿宋_GBK" w:hAnsi="方正仿宋_GBK" w:eastAsia="方正仿宋_GBK" w:cs="方正仿宋_GBK"/>
          <w:b w:val="0"/>
          <w:i w:val="0"/>
          <w:caps w:val="0"/>
          <w:color w:val="000000" w:themeColor="text1"/>
          <w:spacing w:val="-11"/>
          <w:sz w:val="32"/>
          <w:szCs w:val="32"/>
          <w:lang w:val="en-US" w:eastAsia="zh-CN"/>
          <w14:textFill>
            <w14:solidFill>
              <w14:schemeClr w14:val="tx1"/>
            </w14:solidFill>
          </w14:textFill>
        </w:rPr>
        <w:t>1</w:t>
      </w:r>
      <w:r>
        <w:rPr>
          <w:rFonts w:hint="eastAsia" w:ascii="方正仿宋_GBK" w:hAnsi="方正仿宋_GBK" w:eastAsia="方正仿宋_GBK" w:cs="方正仿宋_GBK"/>
          <w:b w:val="0"/>
          <w:i w:val="0"/>
          <w:caps w:val="0"/>
          <w:color w:val="000000" w:themeColor="text1"/>
          <w:spacing w:val="-11"/>
          <w:sz w:val="32"/>
          <w:szCs w:val="32"/>
          <w14:textFill>
            <w14:solidFill>
              <w14:schemeClr w14:val="tx1"/>
            </w14:solidFill>
          </w14:textFill>
        </w:rPr>
        <w:t>日前</w:t>
      </w:r>
      <w:r>
        <w:rPr>
          <w:rFonts w:hint="eastAsia" w:ascii="方正仿宋_GBK" w:hAnsi="方正仿宋_GBK" w:eastAsia="方正仿宋_GBK" w:cs="方正仿宋_GBK"/>
          <w:b w:val="0"/>
          <w:i w:val="0"/>
          <w:caps w:val="0"/>
          <w:color w:val="000000" w:themeColor="text1"/>
          <w:spacing w:val="-11"/>
          <w:sz w:val="32"/>
          <w:szCs w:val="32"/>
          <w:shd w:val="clear" w:fill="FFFFFF"/>
          <w14:textFill>
            <w14:solidFill>
              <w14:schemeClr w14:val="tx1"/>
            </w14:solidFill>
          </w14:textFill>
        </w:rPr>
        <w:t>登录“e享科普日”网站</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www.kepuri.org）中的全国科普日重点活动管理平台，填报重点活动登记表，</w:t>
      </w:r>
      <w:r>
        <w:rPr>
          <w:rFonts w:hint="eastAsia" w:ascii="方正仿宋_GBK" w:hAnsi="方正仿宋_GBK" w:eastAsia="方正仿宋_GBK" w:cs="方正仿宋_GBK"/>
          <w:b w:val="0"/>
          <w:i w:val="0"/>
          <w:caps w:val="0"/>
          <w:color w:val="000000" w:themeColor="text1"/>
          <w:spacing w:val="-6"/>
          <w:sz w:val="32"/>
          <w:szCs w:val="32"/>
          <w:lang w:eastAsia="zh-CN"/>
          <w14:textFill>
            <w14:solidFill>
              <w14:schemeClr w14:val="tx1"/>
            </w14:solidFill>
          </w14:textFill>
        </w:rPr>
        <w:t>并于</w:t>
      </w:r>
      <w:r>
        <w:rPr>
          <w:rFonts w:hint="eastAsia" w:ascii="方正仿宋_GBK" w:hAnsi="方正仿宋_GBK" w:eastAsia="方正仿宋_GBK" w:cs="方正仿宋_GBK"/>
          <w:b w:val="0"/>
          <w:i w:val="0"/>
          <w:caps w:val="0"/>
          <w:color w:val="000000" w:themeColor="text1"/>
          <w:spacing w:val="-6"/>
          <w:sz w:val="32"/>
          <w:szCs w:val="32"/>
          <w:lang w:val="en-US" w:eastAsia="zh-CN"/>
          <w14:textFill>
            <w14:solidFill>
              <w14:schemeClr w14:val="tx1"/>
            </w14:solidFill>
          </w14:textFill>
        </w:rPr>
        <w:t>9月10日前</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将《201</w:t>
      </w:r>
      <w:r>
        <w:rPr>
          <w:rFonts w:hint="eastAsia" w:ascii="方正仿宋_GBK" w:hAnsi="方正仿宋_GBK" w:eastAsia="方正仿宋_GBK" w:cs="方正仿宋_GBK"/>
          <w:b w:val="0"/>
          <w:i w:val="0"/>
          <w:caps w:val="0"/>
          <w:color w:val="000000" w:themeColor="text1"/>
          <w:spacing w:val="-6"/>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年全国科普日活动项目汇编汇总表》统一报送市科协科普部</w:t>
      </w:r>
      <w:r>
        <w:rPr>
          <w:rFonts w:hint="eastAsia" w:ascii="方正仿宋_GBK" w:hAnsi="方正仿宋_GBK" w:eastAsia="方正仿宋_GBK" w:cs="方正仿宋_GBK"/>
          <w:b w:val="0"/>
          <w:i w:val="0"/>
          <w:caps w:val="0"/>
          <w:color w:val="000000" w:themeColor="text1"/>
          <w:spacing w:val="-6"/>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邮箱</w:t>
      </w:r>
      <w:r>
        <w:rPr>
          <w:rFonts w:hint="eastAsia" w:ascii="方正仿宋_GBK" w:hAnsi="方正仿宋_GBK" w:eastAsia="方正仿宋_GBK" w:cs="方正仿宋_GBK"/>
          <w:b w:val="0"/>
          <w:i w:val="0"/>
          <w:caps w:val="0"/>
          <w:color w:val="000000" w:themeColor="text1"/>
          <w:spacing w:val="-6"/>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6"/>
          <w:sz w:val="32"/>
          <w:szCs w:val="32"/>
          <w:lang w:val="en-US" w:eastAsia="zh-CN"/>
          <w14:textFill>
            <w14:solidFill>
              <w14:schemeClr w14:val="tx1"/>
            </w14:solidFill>
          </w14:textFill>
        </w:rPr>
        <w:t>jsdtkx1307@163.com</w:t>
      </w:r>
      <w:r>
        <w:rPr>
          <w:rFonts w:hint="eastAsia" w:ascii="方正仿宋_GBK" w:hAnsi="方正仿宋_GBK" w:eastAsia="方正仿宋_GBK" w:cs="方正仿宋_GBK"/>
          <w:b w:val="0"/>
          <w:i w:val="0"/>
          <w:caps w:val="0"/>
          <w:color w:val="000000" w:themeColor="text1"/>
          <w:spacing w:val="-6"/>
          <w:sz w:val="32"/>
          <w:szCs w:val="32"/>
          <w14:textFill>
            <w14:solidFill>
              <w14:schemeClr w14:val="tx1"/>
            </w14:solidFill>
          </w14:textFill>
        </w:rPr>
        <w:t>。</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sz w:val="32"/>
          <w:szCs w:val="32"/>
          <w:shd w:val="clear" w:fill="FFFFFF"/>
          <w:lang w:val="en-US" w:eastAsia="zh-CN"/>
          <w14:textFill>
            <w14:solidFill>
              <w14:schemeClr w14:val="tx1"/>
            </w14:solidFill>
          </w14:textFill>
        </w:rPr>
        <w:t>2、报送总结材料。</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全国科普日</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活动结束后，各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镇区、各部门及</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有关单位要认真做好总结汇总工作，并于</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9</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30</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日前将工作总结和相关图片、影像资料，以及“201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年全国科普日活动优秀组织单位”、“201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年全国科普日特色活动优秀单位”推荐表报送至市科协科普部。</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市科协将评选优秀项目，向中国科协、省科协</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、盐城市科协</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推荐</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表彰</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全国科普日活动各类表格请在</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市科学技术协会网站（http://</w:t>
      </w:r>
      <w:r>
        <w:rPr>
          <w:rFonts w:hint="eastAsia" w:ascii="方正仿宋_GBK" w:hAnsi="方正仿宋_GBK"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www.dtskx.org</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.cn）“通知通告”栏或</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科普QQ群</w:t>
      </w:r>
      <w:r>
        <w:rPr>
          <w:rFonts w:hint="eastAsia" w:ascii="方正仿宋_GBK" w:hAnsi="方正仿宋_GBK"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(群号：369616594)</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里下载，有关事项与市科协科普部联系。</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联系人</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：侯爱芳，</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联系电话：8</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9561387</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，传真：</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85213863，</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电子信箱：</w:t>
      </w: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fldChar w:fldCharType="begin"/>
      </w: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instrText xml:space="preserve"> HYPERLINK "mailto:jsdtkx1307@163.com" </w:instrText>
      </w: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fldChar w:fldCharType="separate"/>
      </w:r>
      <w:r>
        <w:rPr>
          <w:rStyle w:val="7"/>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t>jsdtkx1307@163.com</w:t>
      </w: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fldChar w:fldCharType="end"/>
      </w: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联系地址：</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东台市北海路</w:t>
      </w:r>
      <w:r>
        <w:rPr>
          <w:rFonts w:hint="eastAsia" w:ascii="方正仿宋_GBK" w:hAnsi="方正仿宋_GBK"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8号东台市政府大楼13楼东台市科协1307室。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附件</w:t>
      </w: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t>：1、2017年全国科普日重点活动登记表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1632" w:firstLineChars="530"/>
        <w:jc w:val="left"/>
        <w:textAlignment w:val="auto"/>
        <w:outlineLvl w:val="9"/>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t>2、2017年全国科普日网络在线活动登记表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1632" w:firstLineChars="530"/>
        <w:jc w:val="left"/>
        <w:textAlignment w:val="auto"/>
        <w:outlineLvl w:val="9"/>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t>3、2017年全国科普日活动优秀组织单位推荐表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1632" w:firstLineChars="530"/>
        <w:jc w:val="left"/>
        <w:textAlignment w:val="auto"/>
        <w:outlineLvl w:val="9"/>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t>4、2017年全国科普日特色活动优秀单位推荐表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1632" w:firstLineChars="53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6"/>
          <w:sz w:val="32"/>
          <w:szCs w:val="32"/>
          <w:u w:val="none"/>
          <w:lang w:val="en-US" w:eastAsia="zh-CN"/>
          <w14:textFill>
            <w14:solidFill>
              <w14:schemeClr w14:val="tx1"/>
            </w14:solidFill>
          </w14:textFill>
        </w:rPr>
        <w:t>5、2017年全国科普日活动项目汇编汇总</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表</w:t>
      </w:r>
    </w:p>
    <w:p>
      <w:pPr>
        <w:pStyle w:val="4"/>
        <w:keepNext w:val="0"/>
        <w:keepLines w:val="0"/>
        <w:pageBreakBefore w:val="0"/>
        <w:widowControl/>
        <w:numPr>
          <w:numId w:val="0"/>
        </w:numPr>
        <w:suppressLineNumbers w:val="0"/>
        <w:kinsoku/>
        <w:wordWrap/>
        <w:overflowPunct/>
        <w:topLinePunct w:val="0"/>
        <w:autoSpaceDE/>
        <w:autoSpaceDN/>
        <w:bidi w:val="0"/>
        <w:adjustRightInd/>
        <w:spacing w:before="0" w:beforeAutospacing="0" w:after="0" w:afterAutospacing="0" w:line="520" w:lineRule="exact"/>
        <w:ind w:right="0" w:rightChars="0" w:firstLine="1600" w:firstLineChars="500"/>
        <w:jc w:val="left"/>
        <w:textAlignment w:val="auto"/>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6、江苏省2017年全国科普日活动“优秀组织单位”、</w:t>
      </w:r>
    </w:p>
    <w:p>
      <w:pPr>
        <w:pStyle w:val="4"/>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20" w:lineRule="exact"/>
        <w:ind w:leftChars="500" w:right="0" w:rightChars="0" w:firstLine="960" w:firstLineChars="3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“优秀活动”考核评选办法</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0"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0"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0"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0" w:firstLineChars="200"/>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640" w:firstLineChars="200"/>
        <w:jc w:val="center"/>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年8月</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28</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日</w:t>
      </w:r>
    </w:p>
    <w:p>
      <w:pPr>
        <w:adjustRightInd w:val="0"/>
        <w:snapToGrid w:val="0"/>
        <w:spacing w:line="360" w:lineRule="auto"/>
        <w:rPr>
          <w:rFonts w:eastAsia="仿宋_GB2312"/>
          <w:color w:val="000000" w:themeColor="text1"/>
          <w:sz w:val="32"/>
          <w:szCs w:val="32"/>
          <w14:textFill>
            <w14:solidFill>
              <w14:schemeClr w14:val="tx1"/>
            </w14:solidFill>
          </w14:textFill>
        </w:rPr>
      </w:pPr>
    </w:p>
    <w:p>
      <w:pPr>
        <w:adjustRightInd w:val="0"/>
        <w:snapToGrid w:val="0"/>
        <w:spacing w:line="360" w:lineRule="auto"/>
        <w:rPr>
          <w:rFonts w:eastAsia="仿宋_GB2312"/>
          <w:color w:val="000000" w:themeColor="text1"/>
          <w:sz w:val="32"/>
          <w:szCs w:val="32"/>
          <w14:textFill>
            <w14:solidFill>
              <w14:schemeClr w14:val="tx1"/>
            </w14:solidFill>
          </w14:textFill>
        </w:rPr>
      </w:pP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附件1：</w:t>
      </w:r>
    </w:p>
    <w:p>
      <w:pPr>
        <w:adjustRightInd w:val="0"/>
        <w:snapToGrid w:val="0"/>
        <w:spacing w:line="360" w:lineRule="auto"/>
        <w:jc w:val="center"/>
        <w:rPr>
          <w:rFonts w:hint="eastAsia" w:eastAsia="方正小标宋简体"/>
          <w:color w:val="000000" w:themeColor="text1"/>
          <w:sz w:val="36"/>
          <w:szCs w:val="36"/>
          <w14:textFill>
            <w14:solidFill>
              <w14:schemeClr w14:val="tx1"/>
            </w14:solidFill>
          </w14:textFill>
        </w:rPr>
      </w:pPr>
      <w:r>
        <w:rPr>
          <w:rFonts w:hint="eastAsia" w:eastAsia="方正小标宋简体"/>
          <w:color w:val="000000" w:themeColor="text1"/>
          <w:sz w:val="36"/>
          <w:szCs w:val="36"/>
          <w14:textFill>
            <w14:solidFill>
              <w14:schemeClr w14:val="tx1"/>
            </w14:solidFill>
          </w14:textFill>
        </w:rPr>
        <w:t>2017年全国科普日重点活动登记表</w:t>
      </w:r>
    </w:p>
    <w:p>
      <w:pPr>
        <w:adjustRightInd w:val="0"/>
        <w:snapToGrid w:val="0"/>
        <w:spacing w:line="360" w:lineRule="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填报单位：</w:t>
      </w:r>
      <w:r>
        <w:rPr>
          <w:rFonts w:eastAsia="黑体"/>
          <w:color w:val="000000" w:themeColor="text1"/>
          <w:sz w:val="24"/>
          <w14:textFill>
            <w14:solidFill>
              <w14:schemeClr w14:val="tx1"/>
            </w14:solidFill>
          </w14:textFill>
        </w:rPr>
        <w:t xml:space="preserve">  </w:t>
      </w:r>
    </w:p>
    <w:tbl>
      <w:tblPr>
        <w:tblStyle w:val="8"/>
        <w:tblW w:w="9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2410"/>
        <w:gridCol w:w="1276"/>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活动名称</w:t>
            </w:r>
            <w:r>
              <w:rPr>
                <w:rFonts w:hint="eastAsia" w:ascii="宋体" w:hAnsi="宋体"/>
                <w:color w:val="000000" w:themeColor="text1"/>
                <w:sz w:val="22"/>
                <w14:textFill>
                  <w14:solidFill>
                    <w14:schemeClr w14:val="tx1"/>
                  </w14:solidFill>
                </w14:textFill>
              </w:rPr>
              <w:t>（主</w:t>
            </w:r>
            <w:r>
              <w:rPr>
                <w:rFonts w:ascii="宋体" w:hAnsi="宋体"/>
                <w:color w:val="000000" w:themeColor="text1"/>
                <w:sz w:val="22"/>
                <w14:textFill>
                  <w14:solidFill>
                    <w14:schemeClr w14:val="tx1"/>
                  </w14:solidFill>
                </w14:textFill>
              </w:rPr>
              <w:t>标题）</w:t>
            </w:r>
          </w:p>
        </w:tc>
        <w:tc>
          <w:tcPr>
            <w:tcW w:w="6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w:t>
            </w:r>
            <w:r>
              <w:rPr>
                <w:rFonts w:ascii="宋体" w:hAnsi="宋体"/>
                <w:color w:val="000000" w:themeColor="text1"/>
                <w:sz w:val="24"/>
                <w14:textFill>
                  <w14:solidFill>
                    <w14:schemeClr w14:val="tx1"/>
                  </w14:solidFill>
                </w14:textFill>
              </w:rPr>
              <w:t>名称</w:t>
            </w:r>
            <w:r>
              <w:rPr>
                <w:rFonts w:hint="eastAsia" w:ascii="宋体" w:hAnsi="宋体"/>
                <w:color w:val="000000" w:themeColor="text1"/>
                <w:sz w:val="22"/>
                <w14:textFill>
                  <w14:solidFill>
                    <w14:schemeClr w14:val="tx1"/>
                  </w14:solidFill>
                </w14:textFill>
              </w:rPr>
              <w:t>（副</w:t>
            </w:r>
            <w:r>
              <w:rPr>
                <w:rFonts w:ascii="宋体" w:hAnsi="宋体"/>
                <w:color w:val="000000" w:themeColor="text1"/>
                <w:sz w:val="22"/>
                <w14:textFill>
                  <w14:solidFill>
                    <w14:schemeClr w14:val="tx1"/>
                  </w14:solidFill>
                </w14:textFill>
              </w:rPr>
              <w:t>标题）</w:t>
            </w:r>
          </w:p>
        </w:tc>
        <w:tc>
          <w:tcPr>
            <w:tcW w:w="6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pacing w:val="-1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主办单位</w:t>
            </w:r>
          </w:p>
        </w:tc>
        <w:tc>
          <w:tcPr>
            <w:tcW w:w="6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承办单位</w:t>
            </w:r>
          </w:p>
        </w:tc>
        <w:tc>
          <w:tcPr>
            <w:tcW w:w="6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协办单位</w:t>
            </w:r>
          </w:p>
        </w:tc>
        <w:tc>
          <w:tcPr>
            <w:tcW w:w="6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办公电话</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移动电话</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w:t>
            </w:r>
            <w:r>
              <w:rPr>
                <w:rFonts w:ascii="宋体" w:hAnsi="宋体"/>
                <w:color w:val="000000" w:themeColor="text1"/>
                <w:sz w:val="24"/>
                <w14:textFill>
                  <w14:solidFill>
                    <w14:schemeClr w14:val="tx1"/>
                  </w14:solidFill>
                </w14:textFill>
              </w:rPr>
              <w:t>邮箱</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活动时间</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活动地点</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活动类别</w:t>
            </w:r>
          </w:p>
        </w:tc>
        <w:tc>
          <w:tcPr>
            <w:tcW w:w="7521"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省科普日主场活动</w:t>
            </w:r>
            <w:r>
              <w:rPr>
                <w:rFonts w:ascii="宋体" w:hAnsi="宋体"/>
                <w:color w:val="000000" w:themeColor="text1"/>
                <w:sz w:val="24"/>
                <w14:textFill>
                  <w14:solidFill>
                    <w14:schemeClr w14:val="tx1"/>
                  </w14:solidFill>
                </w14:textFill>
              </w:rPr>
              <w:t xml:space="preserve">   □校园科普联合行动  □</w:t>
            </w:r>
            <w:r>
              <w:rPr>
                <w:rFonts w:hint="eastAsia" w:ascii="宋体" w:hAnsi="宋体"/>
                <w:color w:val="000000" w:themeColor="text1"/>
                <w:sz w:val="24"/>
                <w14:textFill>
                  <w14:solidFill>
                    <w14:schemeClr w14:val="tx1"/>
                  </w14:solidFill>
                </w14:textFill>
              </w:rPr>
              <w:t>社区科普益民联合行动</w:t>
            </w:r>
          </w:p>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科普惠农兴村联合行动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科技馆主题日联合行动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科普教育基地主题日联合行动</w:t>
            </w:r>
            <w:r>
              <w:rPr>
                <w:rFonts w:ascii="宋体" w:hAnsi="宋体"/>
                <w:color w:val="000000" w:themeColor="text1"/>
                <w:sz w:val="24"/>
                <w14:textFill>
                  <w14:solidFill>
                    <w14:schemeClr w14:val="tx1"/>
                  </w14:solidFill>
                </w14:textFill>
              </w:rPr>
              <w:t xml:space="preserve">  □院士专家科学传播行动</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其他</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请注明</w:t>
            </w:r>
            <w:r>
              <w:rPr>
                <w:rFonts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主要活动</w:t>
            </w:r>
          </w:p>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形式和数量</w:t>
            </w:r>
          </w:p>
        </w:tc>
        <w:tc>
          <w:tcPr>
            <w:tcW w:w="7521"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展览展示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互动体验</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项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现场咨询</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w:t>
            </w:r>
            <w:r>
              <w:rPr>
                <w:rFonts w:ascii="宋体" w:hAnsi="宋体"/>
                <w:color w:val="000000" w:themeColor="text1"/>
                <w:sz w:val="24"/>
                <w14:textFill>
                  <w14:solidFill>
                    <w14:schemeClr w14:val="tx1"/>
                  </w14:solidFill>
                </w14:textFill>
              </w:rPr>
              <w:t xml:space="preserve">  </w:t>
            </w:r>
          </w:p>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□科普讲座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项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科普表演</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项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科普宣传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w:t>
            </w:r>
          </w:p>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科普开放日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网络活动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项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其它（请注明）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w:t>
            </w:r>
            <w:r>
              <w:rPr>
                <w:rFonts w:ascii="宋体" w:hAnsi="宋体"/>
                <w:color w:val="000000" w:themeColor="text1"/>
                <w:sz w:val="24"/>
                <w14:textFill>
                  <w14:solidFill>
                    <w14:schemeClr w14:val="tx1"/>
                  </w14:solidFill>
                </w14:textFill>
              </w:rPr>
              <w:t>主题</w:t>
            </w:r>
          </w:p>
        </w:tc>
        <w:tc>
          <w:tcPr>
            <w:tcW w:w="7521"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节约</w:t>
            </w:r>
            <w:r>
              <w:rPr>
                <w:rFonts w:ascii="宋体" w:hAnsi="宋体"/>
                <w:color w:val="000000" w:themeColor="text1"/>
                <w:sz w:val="24"/>
                <w14:textFill>
                  <w14:solidFill>
                    <w14:schemeClr w14:val="tx1"/>
                  </w14:solidFill>
                </w14:textFill>
              </w:rPr>
              <w:t>能源资源</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保护</w:t>
            </w:r>
            <w:r>
              <w:rPr>
                <w:rFonts w:ascii="宋体" w:hAnsi="宋体"/>
                <w:color w:val="000000" w:themeColor="text1"/>
                <w:sz w:val="24"/>
                <w14:textFill>
                  <w14:solidFill>
                    <w14:schemeClr w14:val="tx1"/>
                  </w14:solidFill>
                </w14:textFill>
              </w:rPr>
              <w:t>生态环境</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保障</w:t>
            </w:r>
            <w:r>
              <w:rPr>
                <w:rFonts w:ascii="宋体" w:hAnsi="宋体"/>
                <w:color w:val="000000" w:themeColor="text1"/>
                <w:sz w:val="24"/>
                <w14:textFill>
                  <w14:solidFill>
                    <w14:schemeClr w14:val="tx1"/>
                  </w14:solidFill>
                </w14:textFill>
              </w:rPr>
              <w:t>安全健康</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促进</w:t>
            </w:r>
            <w:r>
              <w:rPr>
                <w:rFonts w:ascii="宋体" w:hAnsi="宋体"/>
                <w:color w:val="000000" w:themeColor="text1"/>
                <w:sz w:val="24"/>
                <w14:textFill>
                  <w14:solidFill>
                    <w14:schemeClr w14:val="tx1"/>
                  </w14:solidFill>
                </w14:textFill>
              </w:rPr>
              <w:t>创新创造</w:t>
            </w:r>
          </w:p>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其他（请注明）</w:t>
            </w:r>
            <w:r>
              <w:rPr>
                <w:rFonts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活动主题词</w:t>
            </w:r>
          </w:p>
        </w:tc>
        <w:tc>
          <w:tcPr>
            <w:tcW w:w="7521" w:type="dxa"/>
            <w:gridSpan w:val="4"/>
            <w:tcBorders>
              <w:top w:val="single" w:color="auto" w:sz="4" w:space="0"/>
              <w:left w:val="single" w:color="auto" w:sz="4" w:space="0"/>
              <w:bottom w:val="nil"/>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活动对象</w:t>
            </w:r>
          </w:p>
        </w:tc>
        <w:tc>
          <w:tcPr>
            <w:tcW w:w="75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未成年人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农民</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城镇劳动者</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领导干部和公务员</w:t>
            </w:r>
            <w:r>
              <w:rPr>
                <w:rFonts w:ascii="宋体" w:hAnsi="宋体"/>
                <w:color w:val="000000" w:themeColor="text1"/>
                <w:sz w:val="24"/>
                <w14:textFill>
                  <w14:solidFill>
                    <w14:schemeClr w14:val="tx1"/>
                  </w14:solidFill>
                </w14:textFill>
              </w:rPr>
              <w:t xml:space="preserve">  </w:t>
            </w:r>
          </w:p>
          <w:p>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社区居民</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w w:val="90"/>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参与人数</w:t>
            </w:r>
          </w:p>
        </w:tc>
        <w:tc>
          <w:tcPr>
            <w:tcW w:w="75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预计参与活动人数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人，组织工作人员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主要活动</w:t>
            </w:r>
          </w:p>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内容描述</w:t>
            </w:r>
          </w:p>
        </w:tc>
        <w:tc>
          <w:tcPr>
            <w:tcW w:w="75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（活动内容、方式及参加人员情况等，字数200字以内）</w:t>
            </w:r>
          </w:p>
          <w:p>
            <w:pPr>
              <w:adjustRightInd w:val="0"/>
              <w:snapToGrid w:val="0"/>
              <w:rPr>
                <w:rFonts w:ascii="宋体" w:hAnsi="宋体"/>
                <w:color w:val="000000" w:themeColor="text1"/>
                <w:sz w:val="24"/>
                <w14:textFill>
                  <w14:solidFill>
                    <w14:schemeClr w14:val="tx1"/>
                  </w14:solidFill>
                </w14:textFill>
              </w:rPr>
            </w:pPr>
          </w:p>
          <w:p>
            <w:pPr>
              <w:adjustRightInd w:val="0"/>
              <w:snapToGrid w:val="0"/>
              <w:rPr>
                <w:rFonts w:ascii="宋体" w:hAnsi="宋体"/>
                <w:color w:val="000000" w:themeColor="text1"/>
                <w:sz w:val="24"/>
                <w14:textFill>
                  <w14:solidFill>
                    <w14:schemeClr w14:val="tx1"/>
                  </w14:solidFill>
                </w14:textFill>
              </w:rPr>
            </w:pPr>
          </w:p>
          <w:p>
            <w:pPr>
              <w:adjustRightInd w:val="0"/>
              <w:snapToGrid w:val="0"/>
              <w:rPr>
                <w:rFonts w:ascii="宋体" w:hAnsi="宋体"/>
                <w:color w:val="000000" w:themeColor="text1"/>
                <w:sz w:val="24"/>
                <w14:textFill>
                  <w14:solidFill>
                    <w14:schemeClr w14:val="tx1"/>
                  </w14:solidFill>
                </w14:textFill>
              </w:rPr>
            </w:pPr>
          </w:p>
          <w:p>
            <w:pPr>
              <w:adjustRightInd w:val="0"/>
              <w:snapToGrid w:val="0"/>
              <w:rPr>
                <w:rFonts w:ascii="宋体" w:hAnsi="宋体"/>
                <w:color w:val="000000" w:themeColor="text1"/>
                <w:sz w:val="24"/>
                <w14:textFill>
                  <w14:solidFill>
                    <w14:schemeClr w14:val="tx1"/>
                  </w14:solidFill>
                </w14:textFill>
              </w:rPr>
            </w:pPr>
          </w:p>
          <w:p>
            <w:pPr>
              <w:adjustRightInd w:val="0"/>
              <w:snapToGrid w:val="0"/>
              <w:rPr>
                <w:rFonts w:ascii="宋体" w:hAnsi="宋体"/>
                <w:color w:val="000000" w:themeColor="text1"/>
                <w:sz w:val="24"/>
                <w14:textFill>
                  <w14:solidFill>
                    <w14:schemeClr w14:val="tx1"/>
                  </w14:solidFill>
                </w14:textFill>
              </w:rPr>
            </w:pPr>
          </w:p>
          <w:p>
            <w:pPr>
              <w:adjustRightInd w:val="0"/>
              <w:snapToGrid w:val="0"/>
              <w:rPr>
                <w:rFonts w:ascii="宋体" w:hAnsi="宋体"/>
                <w:color w:val="000000" w:themeColor="text1"/>
                <w:sz w:val="24"/>
                <w14:textFill>
                  <w14:solidFill>
                    <w14:schemeClr w14:val="tx1"/>
                  </w14:solidFill>
                </w14:textFill>
              </w:rPr>
            </w:pPr>
          </w:p>
          <w:p>
            <w:pPr>
              <w:adjustRightInd w:val="0"/>
              <w:snapToGrid w:val="0"/>
              <w:rPr>
                <w:rFonts w:ascii="宋体" w:hAnsi="宋体"/>
                <w:color w:val="000000" w:themeColor="text1"/>
                <w:sz w:val="24"/>
                <w14:textFill>
                  <w14:solidFill>
                    <w14:schemeClr w14:val="tx1"/>
                  </w14:solidFill>
                </w14:textFill>
              </w:rPr>
            </w:pPr>
          </w:p>
          <w:p>
            <w:pPr>
              <w:adjustRightInd w:val="0"/>
              <w:snapToGrid w:val="0"/>
              <w:rPr>
                <w:rFonts w:ascii="宋体" w:hAnsi="宋体"/>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注：此表请于9月1日</w:t>
      </w:r>
      <w:r>
        <w:rPr>
          <w:rFonts w:hint="eastAsia" w:ascii="宋体" w:hAnsi="宋体"/>
          <w:color w:val="000000" w:themeColor="text1"/>
          <w:sz w:val="24"/>
          <w:szCs w:val="24"/>
          <w:lang w:eastAsia="zh-CN"/>
          <w14:textFill>
            <w14:solidFill>
              <w14:schemeClr w14:val="tx1"/>
            </w14:solidFill>
          </w14:textFill>
        </w:rPr>
        <w:t>前</w:t>
      </w:r>
      <w:r>
        <w:rPr>
          <w:rFonts w:ascii="宋体" w:hAnsi="宋体"/>
          <w:color w:val="000000" w:themeColor="text1"/>
          <w:sz w:val="24"/>
          <w:szCs w:val="24"/>
          <w14:textFill>
            <w14:solidFill>
              <w14:schemeClr w14:val="tx1"/>
            </w14:solidFill>
          </w14:textFill>
        </w:rPr>
        <w:t>登陆http://www.kepuri.org，网上填报</w:t>
      </w:r>
      <w:r>
        <w:rPr>
          <w:rFonts w:hint="eastAsia" w:ascii="宋体" w:hAnsi="宋体"/>
          <w:color w:val="000000" w:themeColor="text1"/>
          <w:sz w:val="24"/>
          <w:szCs w:val="24"/>
          <w:lang w:eastAsia="zh-CN"/>
          <w14:textFill>
            <w14:solidFill>
              <w14:schemeClr w14:val="tx1"/>
            </w14:solidFill>
          </w14:textFill>
        </w:rPr>
        <w:t>，并于</w:t>
      </w:r>
      <w:r>
        <w:rPr>
          <w:rFonts w:hint="eastAsia" w:ascii="宋体" w:hAnsi="宋体"/>
          <w:color w:val="000000" w:themeColor="text1"/>
          <w:sz w:val="24"/>
          <w:szCs w:val="24"/>
          <w:lang w:val="en-US" w:eastAsia="zh-CN"/>
          <w14:textFill>
            <w14:solidFill>
              <w14:schemeClr w14:val="tx1"/>
            </w14:solidFill>
          </w14:textFill>
        </w:rPr>
        <w:t>9月10日前报市科协，邮箱：</w:t>
      </w:r>
      <w:r>
        <w:rPr>
          <w:rFonts w:hint="eastAsia" w:ascii="方正仿宋_GBK" w:hAnsi="方正仿宋_GBK" w:eastAsia="方正仿宋_GBK" w:cs="方正仿宋_GBK"/>
          <w:b w:val="0"/>
          <w:i w:val="0"/>
          <w:caps w:val="0"/>
          <w:color w:val="000000" w:themeColor="text1"/>
          <w:spacing w:val="-6"/>
          <w:sz w:val="24"/>
          <w:szCs w:val="24"/>
          <w:u w:val="none"/>
          <w:lang w:val="en-US" w:eastAsia="zh-CN"/>
          <w14:textFill>
            <w14:solidFill>
              <w14:schemeClr w14:val="tx1"/>
            </w14:solidFill>
          </w14:textFill>
        </w:rPr>
        <w:fldChar w:fldCharType="begin"/>
      </w:r>
      <w:r>
        <w:rPr>
          <w:rFonts w:hint="eastAsia" w:ascii="方正仿宋_GBK" w:hAnsi="方正仿宋_GBK" w:eastAsia="方正仿宋_GBK" w:cs="方正仿宋_GBK"/>
          <w:b w:val="0"/>
          <w:i w:val="0"/>
          <w:caps w:val="0"/>
          <w:color w:val="000000" w:themeColor="text1"/>
          <w:spacing w:val="-6"/>
          <w:sz w:val="24"/>
          <w:szCs w:val="24"/>
          <w:u w:val="none"/>
          <w:lang w:val="en-US" w:eastAsia="zh-CN"/>
          <w14:textFill>
            <w14:solidFill>
              <w14:schemeClr w14:val="tx1"/>
            </w14:solidFill>
          </w14:textFill>
        </w:rPr>
        <w:instrText xml:space="preserve"> HYPERLINK "mailto:jsdtkx1307@163.com" </w:instrText>
      </w:r>
      <w:r>
        <w:rPr>
          <w:rFonts w:hint="eastAsia" w:ascii="方正仿宋_GBK" w:hAnsi="方正仿宋_GBK" w:eastAsia="方正仿宋_GBK" w:cs="方正仿宋_GBK"/>
          <w:b w:val="0"/>
          <w:i w:val="0"/>
          <w:caps w:val="0"/>
          <w:color w:val="000000" w:themeColor="text1"/>
          <w:spacing w:val="-6"/>
          <w:sz w:val="24"/>
          <w:szCs w:val="24"/>
          <w:u w:val="none"/>
          <w:lang w:val="en-US" w:eastAsia="zh-CN"/>
          <w14:textFill>
            <w14:solidFill>
              <w14:schemeClr w14:val="tx1"/>
            </w14:solidFill>
          </w14:textFill>
        </w:rPr>
        <w:fldChar w:fldCharType="separate"/>
      </w:r>
      <w:r>
        <w:rPr>
          <w:rStyle w:val="7"/>
          <w:rFonts w:hint="eastAsia" w:ascii="方正仿宋_GBK" w:hAnsi="方正仿宋_GBK" w:eastAsia="方正仿宋_GBK" w:cs="方正仿宋_GBK"/>
          <w:b w:val="0"/>
          <w:i w:val="0"/>
          <w:caps w:val="0"/>
          <w:color w:val="000000" w:themeColor="text1"/>
          <w:spacing w:val="-6"/>
          <w:sz w:val="24"/>
          <w:szCs w:val="24"/>
          <w:u w:val="none"/>
          <w:lang w:val="en-US" w:eastAsia="zh-CN"/>
          <w14:textFill>
            <w14:solidFill>
              <w14:schemeClr w14:val="tx1"/>
            </w14:solidFill>
          </w14:textFill>
        </w:rPr>
        <w:t>jsdtkx1307@163.com</w:t>
      </w:r>
      <w:r>
        <w:rPr>
          <w:rFonts w:hint="eastAsia" w:ascii="方正仿宋_GBK" w:hAnsi="方正仿宋_GBK" w:eastAsia="方正仿宋_GBK" w:cs="方正仿宋_GBK"/>
          <w:b w:val="0"/>
          <w:i w:val="0"/>
          <w:caps w:val="0"/>
          <w:color w:val="000000" w:themeColor="text1"/>
          <w:spacing w:val="-6"/>
          <w:sz w:val="24"/>
          <w:szCs w:val="24"/>
          <w:u w:val="none"/>
          <w:lang w:val="en-US" w:eastAsia="zh-CN"/>
          <w14:textFill>
            <w14:solidFill>
              <w14:schemeClr w14:val="tx1"/>
            </w14:solidFill>
          </w14:textFill>
        </w:rPr>
        <w:fldChar w:fldCharType="end"/>
      </w:r>
      <w:r>
        <w:rPr>
          <w:rFonts w:hint="eastAsia" w:ascii="方正仿宋_GBK" w:hAnsi="方正仿宋_GBK" w:eastAsia="方正仿宋_GBK" w:cs="方正仿宋_GBK"/>
          <w:b w:val="0"/>
          <w:i w:val="0"/>
          <w:caps w:val="0"/>
          <w:color w:val="000000" w:themeColor="text1"/>
          <w:spacing w:val="-6"/>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eastAsia="仿宋_GB2312"/>
          <w:color w:val="000000" w:themeColor="text1"/>
          <w:sz w:val="24"/>
          <w:szCs w:val="24"/>
          <w14:textFill>
            <w14:solidFill>
              <w14:schemeClr w14:val="tx1"/>
            </w14:solidFill>
          </w14:textFill>
        </w:rPr>
        <w:sectPr>
          <w:footerReference r:id="rId3" w:type="default"/>
          <w:footerReference r:id="rId4" w:type="even"/>
          <w:pgSz w:w="11906" w:h="16838"/>
          <w:pgMar w:top="1701" w:right="1417" w:bottom="1417" w:left="1417" w:header="851" w:footer="1134" w:gutter="0"/>
          <w:cols w:space="0" w:num="1"/>
          <w:rtlGutter w:val="0"/>
          <w:docGrid w:type="lines" w:linePitch="312" w:charSpace="0"/>
        </w:sectPr>
      </w:pPr>
    </w:p>
    <w:p>
      <w:pPr>
        <w:snapToGrid w:val="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附件2：</w:t>
      </w:r>
    </w:p>
    <w:p>
      <w:pPr>
        <w:snapToGrid w:val="0"/>
        <w:spacing w:before="120" w:beforeLines="50" w:after="360" w:afterLines="150"/>
        <w:jc w:val="center"/>
        <w:outlineLvl w:val="0"/>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2017年全国科普日网络在线活动登记表</w:t>
      </w:r>
    </w:p>
    <w:p>
      <w:pPr>
        <w:snapToGrid w:val="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填报单位：</w:t>
      </w:r>
      <w:r>
        <w:rPr>
          <w:rFonts w:eastAsia="仿宋_GB2312"/>
          <w:color w:val="000000" w:themeColor="text1"/>
          <w:sz w:val="24"/>
          <w:u w:val="single"/>
          <w14:textFill>
            <w14:solidFill>
              <w14:schemeClr w14:val="tx1"/>
            </w14:solidFill>
          </w14:textFill>
        </w:rPr>
        <w:t xml:space="preserve">                                    </w:t>
      </w:r>
    </w:p>
    <w:tbl>
      <w:tblPr>
        <w:tblStyle w:val="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活动名称</w:t>
            </w:r>
          </w:p>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（主</w:t>
            </w:r>
            <w:r>
              <w:rPr>
                <w:rFonts w:ascii="宋体" w:hAnsi="宋体"/>
                <w:color w:val="000000" w:themeColor="text1"/>
                <w:sz w:val="22"/>
                <w14:textFill>
                  <w14:solidFill>
                    <w14:schemeClr w14:val="tx1"/>
                  </w14:solidFill>
                </w14:textFill>
              </w:rPr>
              <w:t>标题）</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w:t>
            </w:r>
            <w:r>
              <w:rPr>
                <w:rFonts w:ascii="宋体" w:hAnsi="宋体"/>
                <w:color w:val="000000" w:themeColor="text1"/>
                <w:sz w:val="24"/>
                <w14:textFill>
                  <w14:solidFill>
                    <w14:schemeClr w14:val="tx1"/>
                  </w14:solidFill>
                </w14:textFill>
              </w:rPr>
              <w:t>名称</w:t>
            </w:r>
          </w:p>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（副</w:t>
            </w:r>
            <w:r>
              <w:rPr>
                <w:rFonts w:ascii="宋体" w:hAnsi="宋体"/>
                <w:color w:val="000000" w:themeColor="text1"/>
                <w:sz w:val="22"/>
                <w14:textFill>
                  <w14:solidFill>
                    <w14:schemeClr w14:val="tx1"/>
                  </w14:solidFill>
                </w14:textFill>
              </w:rPr>
              <w:t>标题）</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主办单位</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承办单位</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协办单位</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活动渠道</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□PC端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活动形式</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□图片   □动画</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□视频</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□问卷调查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□在线答题</w:t>
            </w:r>
          </w:p>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□互动游戏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活动网址</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（填写确保能够打开活动网页的网址）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活动宣传</w:t>
            </w:r>
          </w:p>
          <w:p>
            <w:pPr>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图片</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（上传一张</w:t>
            </w:r>
            <w:r>
              <w:rPr>
                <w:rFonts w:ascii="宋体" w:hAnsi="宋体"/>
                <w:color w:val="000000" w:themeColor="text1"/>
                <w:sz w:val="24"/>
                <w14:textFill>
                  <w14:solidFill>
                    <w14:schemeClr w14:val="tx1"/>
                  </w14:solidFill>
                </w14:textFill>
              </w:rPr>
              <w:t>能够</w:t>
            </w:r>
            <w:r>
              <w:rPr>
                <w:rFonts w:hint="eastAsia" w:ascii="宋体" w:hAnsi="宋体"/>
                <w:color w:val="000000" w:themeColor="text1"/>
                <w:sz w:val="24"/>
                <w14:textFill>
                  <w14:solidFill>
                    <w14:schemeClr w14:val="tx1"/>
                  </w14:solidFill>
                </w14:textFill>
              </w:rPr>
              <w:t>展示该活动的</w:t>
            </w:r>
            <w:r>
              <w:rPr>
                <w:rFonts w:ascii="宋体" w:hAnsi="宋体"/>
                <w:color w:val="000000" w:themeColor="text1"/>
                <w:sz w:val="24"/>
                <w14:textFill>
                  <w14:solidFill>
                    <w14:schemeClr w14:val="tx1"/>
                  </w14:solidFill>
                </w14:textFill>
              </w:rPr>
              <w:t>宣传图片</w:t>
            </w: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活动简介</w:t>
            </w:r>
          </w:p>
        </w:tc>
        <w:tc>
          <w:tcPr>
            <w:tcW w:w="69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（200字</w:t>
            </w:r>
            <w:r>
              <w:rPr>
                <w:rFonts w:ascii="宋体" w:hAnsi="宋体"/>
                <w:color w:val="000000" w:themeColor="text1"/>
                <w:sz w:val="24"/>
                <w14:textFill>
                  <w14:solidFill>
                    <w14:schemeClr w14:val="tx1"/>
                  </w14:solidFill>
                </w14:textFill>
              </w:rPr>
              <w:t>以内</w:t>
            </w:r>
            <w:r>
              <w:rPr>
                <w:rFonts w:hint="eastAsia" w:ascii="宋体" w:hAnsi="宋体"/>
                <w:color w:val="000000" w:themeColor="text1"/>
                <w:sz w:val="24"/>
                <w14:textFill>
                  <w14:solidFill>
                    <w14:schemeClr w14:val="tx1"/>
                  </w14:solidFill>
                </w14:textFill>
              </w:rPr>
              <w:t>）</w:t>
            </w: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hint="eastAsia" w:ascii="宋体" w:hAnsi="宋体"/>
                <w:color w:val="000000" w:themeColor="text1"/>
                <w:sz w:val="24"/>
                <w14:textFill>
                  <w14:solidFill>
                    <w14:schemeClr w14:val="tx1"/>
                  </w14:solidFill>
                </w14:textFill>
              </w:rPr>
            </w:pPr>
          </w:p>
          <w:p>
            <w:pPr>
              <w:snapToGrid w:val="0"/>
              <w:rPr>
                <w:rFonts w:ascii="宋体" w:hAnsi="宋体"/>
                <w:color w:val="000000" w:themeColor="text1"/>
                <w:sz w:val="24"/>
                <w14:textFill>
                  <w14:solidFill>
                    <w14:schemeClr w14:val="tx1"/>
                  </w14:solidFill>
                </w14:textFill>
              </w:rPr>
            </w:pPr>
          </w:p>
        </w:tc>
      </w:tr>
    </w:tbl>
    <w:p>
      <w:pPr>
        <w:spacing w:line="20" w:lineRule="exact"/>
        <w:rPr>
          <w:rFonts w:hint="eastAsia"/>
          <w:color w:val="000000" w:themeColor="text1"/>
          <w:szCs w:val="30"/>
          <w14:textFill>
            <w14:solidFill>
              <w14:schemeClr w14:val="tx1"/>
            </w14:solidFill>
          </w14:textFill>
        </w:rPr>
      </w:pPr>
    </w:p>
    <w:p>
      <w:pPr>
        <w:adjustRightInd w:val="0"/>
        <w:snapToGrid w:val="0"/>
        <w:spacing w:line="360" w:lineRule="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r>
        <w:rPr>
          <w:rFonts w:eastAsia="仿宋_GB2312"/>
          <w:color w:val="000000" w:themeColor="text1"/>
          <w:sz w:val="32"/>
          <w:szCs w:val="32"/>
          <w14:textFill>
            <w14:solidFill>
              <w14:schemeClr w14:val="tx1"/>
            </w14:solidFill>
          </w14:textFill>
        </w:rPr>
        <w:t>附件3：</w:t>
      </w:r>
    </w:p>
    <w:p>
      <w:pPr>
        <w:adjustRightInd w:val="0"/>
        <w:snapToGrid w:val="0"/>
        <w:spacing w:line="360" w:lineRule="auto"/>
        <w:jc w:val="center"/>
        <w:rPr>
          <w:rFonts w:hint="eastAsia" w:eastAsia="方正小标宋简体"/>
          <w:color w:val="000000" w:themeColor="text1"/>
          <w:sz w:val="36"/>
          <w:szCs w:val="36"/>
          <w14:textFill>
            <w14:solidFill>
              <w14:schemeClr w14:val="tx1"/>
            </w14:solidFill>
          </w14:textFill>
        </w:rPr>
      </w:pPr>
      <w:r>
        <w:rPr>
          <w:rFonts w:hint="eastAsia" w:eastAsia="方正小标宋简体"/>
          <w:color w:val="000000" w:themeColor="text1"/>
          <w:sz w:val="36"/>
          <w:szCs w:val="36"/>
          <w14:textFill>
            <w14:solidFill>
              <w14:schemeClr w14:val="tx1"/>
            </w14:solidFill>
          </w14:textFill>
        </w:rPr>
        <w:t>2017年全国科普日活动优秀组织单位推荐表</w:t>
      </w:r>
    </w:p>
    <w:tbl>
      <w:tblPr>
        <w:tblStyle w:val="8"/>
        <w:tblW w:w="8631" w:type="dxa"/>
        <w:jc w:val="center"/>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41"/>
        <w:gridCol w:w="3255"/>
        <w:gridCol w:w="1074"/>
        <w:gridCol w:w="2446"/>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2" w:type="dxa"/>
          <w:trHeight w:val="567" w:hRule="exact"/>
          <w:jc w:val="center"/>
        </w:trPr>
        <w:tc>
          <w:tcPr>
            <w:tcW w:w="14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单位名称</w:t>
            </w:r>
          </w:p>
        </w:tc>
        <w:tc>
          <w:tcPr>
            <w:tcW w:w="6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2" w:type="dxa"/>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 系 人</w:t>
            </w:r>
          </w:p>
        </w:tc>
        <w:tc>
          <w:tcPr>
            <w:tcW w:w="33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职务</w:t>
            </w:r>
          </w:p>
        </w:tc>
        <w:tc>
          <w:tcPr>
            <w:tcW w:w="2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2" w:type="dxa"/>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p>
        </w:tc>
        <w:tc>
          <w:tcPr>
            <w:tcW w:w="33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邮编</w:t>
            </w:r>
          </w:p>
        </w:tc>
        <w:tc>
          <w:tcPr>
            <w:tcW w:w="2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2" w:type="dxa"/>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    话</w:t>
            </w:r>
          </w:p>
        </w:tc>
        <w:tc>
          <w:tcPr>
            <w:tcW w:w="33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传真</w:t>
            </w:r>
          </w:p>
        </w:tc>
        <w:tc>
          <w:tcPr>
            <w:tcW w:w="2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2" w:type="dxa"/>
          <w:trHeight w:val="567" w:hRule="atLeast"/>
          <w:jc w:val="center"/>
        </w:trPr>
        <w:tc>
          <w:tcPr>
            <w:tcW w:w="839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活  动  情  况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2" w:type="dxa"/>
          <w:trHeight w:val="7938" w:hRule="atLeast"/>
          <w:jc w:val="center"/>
        </w:trPr>
        <w:tc>
          <w:tcPr>
            <w:tcW w:w="8399"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(文字不超过3000字，附活动精彩照片3-5张)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1" w:hRule="atLeast"/>
          <w:jc w:val="center"/>
        </w:trPr>
        <w:tc>
          <w:tcPr>
            <w:tcW w:w="8631"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jc w:val="center"/>
        </w:trPr>
        <w:tc>
          <w:tcPr>
            <w:tcW w:w="16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设区市科协</w:t>
            </w:r>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（省级学会）</w:t>
            </w:r>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推荐意见</w:t>
            </w:r>
          </w:p>
        </w:tc>
        <w:tc>
          <w:tcPr>
            <w:tcW w:w="7007"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2400" w:firstLineChars="1000"/>
              <w:rPr>
                <w:color w:val="000000" w:themeColor="text1"/>
                <w:sz w:val="24"/>
                <w14:textFill>
                  <w14:solidFill>
                    <w14:schemeClr w14:val="tx1"/>
                  </w14:solidFill>
                </w14:textFill>
              </w:rPr>
            </w:pPr>
            <w:r>
              <w:rPr>
                <w:color w:val="000000" w:themeColor="text1"/>
                <w:sz w:val="24"/>
                <w14:textFill>
                  <w14:solidFill>
                    <w14:schemeClr w14:val="tx1"/>
                  </w14:solidFill>
                </w14:textFill>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jc w:val="center"/>
        </w:trPr>
        <w:tc>
          <w:tcPr>
            <w:tcW w:w="16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省科协</w:t>
            </w:r>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审定意见</w:t>
            </w:r>
          </w:p>
        </w:tc>
        <w:tc>
          <w:tcPr>
            <w:tcW w:w="7007"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2400" w:firstLineChars="1000"/>
              <w:rPr>
                <w:color w:val="000000" w:themeColor="text1"/>
                <w:sz w:val="24"/>
                <w14:textFill>
                  <w14:solidFill>
                    <w14:schemeClr w14:val="tx1"/>
                  </w14:solidFill>
                </w14:textFill>
              </w:rPr>
            </w:pPr>
            <w:r>
              <w:rPr>
                <w:color w:val="000000" w:themeColor="text1"/>
                <w:sz w:val="24"/>
                <w14:textFill>
                  <w14:solidFill>
                    <w14:schemeClr w14:val="tx1"/>
                  </w14:solidFill>
                </w14:textFill>
              </w:rPr>
              <w:t>盖章                 年    月    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right="0" w:rightChars="0"/>
        <w:jc w:val="both"/>
        <w:textAlignment w:val="auto"/>
        <w:outlineLvl w:val="9"/>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lang w:val="en-US" w:eastAsia="zh-CN"/>
          <w14:textFill>
            <w14:solidFill>
              <w14:schemeClr w14:val="tx1"/>
            </w14:solidFill>
          </w14:textFill>
        </w:rPr>
        <w:t>备注：1、此表</w:t>
      </w:r>
      <w:r>
        <w:rPr>
          <w:rFonts w:hint="eastAsia" w:ascii="方正书宋_GBK" w:hAnsi="方正书宋_GBK" w:eastAsia="方正书宋_GBK" w:cs="方正书宋_GBK"/>
          <w:color w:val="000000" w:themeColor="text1"/>
          <w:sz w:val="24"/>
          <w:szCs w:val="24"/>
          <w14:textFill>
            <w14:solidFill>
              <w14:schemeClr w14:val="tx1"/>
            </w14:solidFill>
          </w14:textFill>
        </w:rPr>
        <w:t>于</w:t>
      </w:r>
      <w:r>
        <w:rPr>
          <w:rFonts w:hint="eastAsia" w:ascii="方正书宋_GBK" w:hAnsi="方正书宋_GBK" w:eastAsia="方正书宋_GBK" w:cs="方正书宋_GBK"/>
          <w:color w:val="000000" w:themeColor="text1"/>
          <w:sz w:val="24"/>
          <w:szCs w:val="24"/>
          <w:lang w:val="en-US" w:eastAsia="zh-CN"/>
          <w14:textFill>
            <w14:solidFill>
              <w14:schemeClr w14:val="tx1"/>
            </w14:solidFill>
          </w14:textFill>
        </w:rPr>
        <w:t>9</w:t>
      </w:r>
      <w:r>
        <w:rPr>
          <w:rFonts w:hint="eastAsia" w:ascii="方正书宋_GBK" w:hAnsi="方正书宋_GBK" w:eastAsia="方正书宋_GBK" w:cs="方正书宋_GBK"/>
          <w:color w:val="000000" w:themeColor="text1"/>
          <w:sz w:val="24"/>
          <w:szCs w:val="24"/>
          <w14:textFill>
            <w14:solidFill>
              <w14:schemeClr w14:val="tx1"/>
            </w14:solidFill>
          </w14:textFill>
        </w:rPr>
        <w:t>月</w:t>
      </w:r>
      <w:r>
        <w:rPr>
          <w:rFonts w:hint="eastAsia" w:ascii="方正书宋_GBK" w:hAnsi="方正书宋_GBK" w:eastAsia="方正书宋_GBK" w:cs="方正书宋_GBK"/>
          <w:color w:val="000000" w:themeColor="text1"/>
          <w:sz w:val="24"/>
          <w:szCs w:val="24"/>
          <w:lang w:val="en-US" w:eastAsia="zh-CN"/>
          <w14:textFill>
            <w14:solidFill>
              <w14:schemeClr w14:val="tx1"/>
            </w14:solidFill>
          </w14:textFill>
        </w:rPr>
        <w:t>3</w:t>
      </w:r>
      <w:r>
        <w:rPr>
          <w:rFonts w:hint="eastAsia" w:ascii="方正书宋_GBK" w:hAnsi="方正书宋_GBK" w:eastAsia="方正书宋_GBK" w:cs="方正书宋_GBK"/>
          <w:color w:val="000000" w:themeColor="text1"/>
          <w:sz w:val="24"/>
          <w:szCs w:val="24"/>
          <w14:textFill>
            <w14:solidFill>
              <w14:schemeClr w14:val="tx1"/>
            </w14:solidFill>
          </w14:textFill>
        </w:rPr>
        <w:t>0日前，连同活动总结报</w:t>
      </w:r>
      <w:r>
        <w:rPr>
          <w:rFonts w:hint="eastAsia" w:ascii="方正书宋_GBK" w:hAnsi="方正书宋_GBK" w:eastAsia="方正书宋_GBK" w:cs="方正书宋_GBK"/>
          <w:color w:val="000000" w:themeColor="text1"/>
          <w:sz w:val="24"/>
          <w:szCs w:val="24"/>
          <w:lang w:eastAsia="zh-CN"/>
          <w14:textFill>
            <w14:solidFill>
              <w14:schemeClr w14:val="tx1"/>
            </w14:solidFill>
          </w14:textFill>
        </w:rPr>
        <w:t>市</w:t>
      </w:r>
      <w:r>
        <w:rPr>
          <w:rFonts w:hint="eastAsia" w:ascii="方正书宋_GBK" w:hAnsi="方正书宋_GBK" w:eastAsia="方正书宋_GBK" w:cs="方正书宋_GBK"/>
          <w:color w:val="000000" w:themeColor="text1"/>
          <w:sz w:val="24"/>
          <w:szCs w:val="24"/>
          <w14:textFill>
            <w14:solidFill>
              <w14:schemeClr w14:val="tx1"/>
            </w14:solidFill>
          </w14:textFill>
        </w:rPr>
        <w:t>科协科普部（</w:t>
      </w:r>
      <w:r>
        <w:rPr>
          <w:rFonts w:hint="eastAsia" w:ascii="方正书宋_GBK" w:hAnsi="方正书宋_GBK" w:eastAsia="方正书宋_GBK" w:cs="方正书宋_GBK"/>
          <w:b w:val="0"/>
          <w:i w:val="0"/>
          <w:caps w:val="0"/>
          <w:color w:val="000000" w:themeColor="text1"/>
          <w:spacing w:val="-6"/>
          <w:sz w:val="24"/>
          <w:szCs w:val="24"/>
          <w:lang w:val="en-US" w:eastAsia="zh-CN"/>
          <w14:textFill>
            <w14:solidFill>
              <w14:schemeClr w14:val="tx1"/>
            </w14:solidFill>
          </w14:textFill>
        </w:rPr>
        <w:t>jsdtkx1307@163.com</w:t>
      </w:r>
      <w:r>
        <w:rPr>
          <w:rFonts w:hint="eastAsia" w:ascii="方正书宋_GBK" w:hAnsi="方正书宋_GBK" w:eastAsia="方正书宋_GBK" w:cs="方正书宋_GBK"/>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0" w:leftChars="0" w:right="0" w:rightChars="0" w:firstLine="638" w:firstLineChars="266"/>
        <w:jc w:val="both"/>
        <w:textAlignment w:val="auto"/>
        <w:outlineLvl w:val="9"/>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2、同时报送纸质材料，单位盖章。</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both"/>
        <w:textAlignment w:val="auto"/>
        <w:outlineLvl w:val="9"/>
        <w:rPr>
          <w:rFonts w:hint="eastAsia" w:ascii="方正书宋_GBK" w:hAnsi="方正书宋_GBK" w:eastAsia="方正书宋_GBK" w:cs="方正书宋_GBK"/>
          <w:color w:val="000000" w:themeColor="text1"/>
          <w:sz w:val="21"/>
          <w:szCs w:val="21"/>
          <w14:textFill>
            <w14:solidFill>
              <w14:schemeClr w14:val="tx1"/>
            </w14:solidFill>
          </w14:textFill>
        </w:rPr>
        <w:sectPr>
          <w:footerReference r:id="rId5" w:type="default"/>
          <w:footerReference r:id="rId6" w:type="even"/>
          <w:pgSz w:w="11906" w:h="16838"/>
          <w:pgMar w:top="1418" w:right="1701" w:bottom="1588" w:left="1701" w:header="851" w:footer="851" w:gutter="0"/>
          <w:cols w:space="425" w:num="1"/>
          <w:docGrid w:linePitch="312" w:charSpace="0"/>
        </w:sectPr>
      </w:pP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附件4：</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p>
    <w:p>
      <w:pPr>
        <w:adjustRightInd w:val="0"/>
        <w:snapToGrid w:val="0"/>
        <w:spacing w:line="360" w:lineRule="auto"/>
        <w:jc w:val="center"/>
        <w:rPr>
          <w:rFonts w:hint="eastAsia" w:eastAsia="方正小标宋简体"/>
          <w:color w:val="000000" w:themeColor="text1"/>
          <w:sz w:val="36"/>
          <w:szCs w:val="36"/>
          <w14:textFill>
            <w14:solidFill>
              <w14:schemeClr w14:val="tx1"/>
            </w14:solidFill>
          </w14:textFill>
        </w:rPr>
      </w:pPr>
      <w:r>
        <w:rPr>
          <w:rFonts w:hint="eastAsia" w:eastAsia="方正小标宋简体"/>
          <w:color w:val="000000" w:themeColor="text1"/>
          <w:sz w:val="36"/>
          <w:szCs w:val="36"/>
          <w14:textFill>
            <w14:solidFill>
              <w14:schemeClr w14:val="tx1"/>
            </w14:solidFill>
          </w14:textFill>
        </w:rPr>
        <w:t>2017年全国科普日优秀活动推荐表</w:t>
      </w:r>
    </w:p>
    <w:p>
      <w:pPr>
        <w:adjustRightInd w:val="0"/>
        <w:snapToGrid w:val="0"/>
        <w:spacing w:line="360" w:lineRule="auto"/>
        <w:rPr>
          <w:rFonts w:eastAsia="仿宋_GB2312"/>
          <w:color w:val="000000" w:themeColor="text1"/>
          <w:sz w:val="32"/>
          <w:szCs w:val="32"/>
          <w14:textFill>
            <w14:solidFill>
              <w14:schemeClr w14:val="tx1"/>
            </w14:solidFill>
          </w14:textFill>
        </w:rPr>
      </w:pPr>
    </w:p>
    <w:tbl>
      <w:tblPr>
        <w:tblStyle w:val="8"/>
        <w:tblW w:w="8753" w:type="dxa"/>
        <w:jc w:val="center"/>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50"/>
        <w:gridCol w:w="3368"/>
        <w:gridCol w:w="1081"/>
        <w:gridCol w:w="2588"/>
        <w:gridCol w:w="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4" w:hRule="exact"/>
          <w:jc w:val="center"/>
        </w:trPr>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活动名称</w:t>
            </w:r>
          </w:p>
        </w:tc>
        <w:tc>
          <w:tcPr>
            <w:tcW w:w="70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4" w:hRule="exact"/>
          <w:jc w:val="center"/>
        </w:trPr>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主办单位</w:t>
            </w:r>
          </w:p>
        </w:tc>
        <w:tc>
          <w:tcPr>
            <w:tcW w:w="70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4" w:hRule="atLeast"/>
          <w:jc w:val="center"/>
        </w:trPr>
        <w:tc>
          <w:tcPr>
            <w:tcW w:w="865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活动情况简介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7252" w:hRule="atLeast"/>
          <w:jc w:val="center"/>
        </w:trPr>
        <w:tc>
          <w:tcPr>
            <w:tcW w:w="8659"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(文字不超过</w:t>
            </w:r>
            <w:r>
              <w:rPr>
                <w:rFonts w:ascii="宋体" w:hAnsi="宋体"/>
                <w:color w:val="000000" w:themeColor="text1"/>
                <w:sz w:val="24"/>
                <w14:textFill>
                  <w14:solidFill>
                    <w14:schemeClr w14:val="tx1"/>
                  </w14:solidFill>
                </w14:textFill>
              </w:rPr>
              <w:t>1000</w:t>
            </w:r>
            <w:r>
              <w:rPr>
                <w:rFonts w:hint="eastAsia" w:ascii="宋体" w:hAnsi="宋体"/>
                <w:color w:val="000000" w:themeColor="text1"/>
                <w:sz w:val="24"/>
                <w14:textFill>
                  <w14:solidFill>
                    <w14:schemeClr w14:val="tx1"/>
                  </w14:solidFill>
                </w14:textFill>
              </w:rPr>
              <w:t>字，附活动精彩照片</w:t>
            </w:r>
            <w:r>
              <w:rPr>
                <w:rFonts w:ascii="宋体" w:hAnsi="宋体"/>
                <w:color w:val="000000" w:themeColor="text1"/>
                <w:sz w:val="24"/>
                <w14:textFill>
                  <w14:solidFill>
                    <w14:schemeClr w14:val="tx1"/>
                  </w14:solidFill>
                </w14:textFill>
              </w:rPr>
              <w:t>3-5</w:t>
            </w:r>
            <w:r>
              <w:rPr>
                <w:rFonts w:hint="eastAsia" w:ascii="宋体" w:hAnsi="宋体"/>
                <w:color w:val="000000" w:themeColor="text1"/>
                <w:sz w:val="24"/>
                <w14:textFill>
                  <w14:solidFill>
                    <w14:schemeClr w14:val="tx1"/>
                  </w14:solidFill>
                </w14:textFill>
              </w:rPr>
              <w:t>张)</w:t>
            </w:r>
          </w:p>
          <w:p>
            <w:pPr>
              <w:adjustRightInd w:val="0"/>
              <w:snapToGrid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8" w:hRule="atLeast"/>
          <w:jc w:val="center"/>
        </w:trPr>
        <w:tc>
          <w:tcPr>
            <w:tcW w:w="8753"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p>
            <w:pPr>
              <w:adjustRightInd w:val="0"/>
              <w:snapToGrid w:val="0"/>
              <w:spacing w:line="360" w:lineRule="auto"/>
              <w:rPr>
                <w:rFonts w:eastAsia="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exact"/>
          <w:jc w:val="center"/>
        </w:trPr>
        <w:tc>
          <w:tcPr>
            <w:tcW w:w="16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设区市科协</w:t>
            </w:r>
          </w:p>
          <w:p>
            <w:pPr>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（省级学会）</w:t>
            </w:r>
          </w:p>
          <w:p>
            <w:pPr>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推荐意见</w:t>
            </w:r>
          </w:p>
        </w:tc>
        <w:tc>
          <w:tcPr>
            <w:tcW w:w="7131"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2160" w:firstLineChars="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exact"/>
          <w:jc w:val="center"/>
        </w:trPr>
        <w:tc>
          <w:tcPr>
            <w:tcW w:w="16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省科协</w:t>
            </w:r>
          </w:p>
          <w:p>
            <w:pPr>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审定意见</w:t>
            </w:r>
          </w:p>
        </w:tc>
        <w:tc>
          <w:tcPr>
            <w:tcW w:w="7131"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2160" w:firstLineChars="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right="0" w:rightChars="0"/>
        <w:jc w:val="both"/>
        <w:textAlignment w:val="auto"/>
        <w:outlineLvl w:val="9"/>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lang w:val="en-US" w:eastAsia="zh-CN"/>
          <w14:textFill>
            <w14:solidFill>
              <w14:schemeClr w14:val="tx1"/>
            </w14:solidFill>
          </w14:textFill>
        </w:rPr>
        <w:t>备注：1、此表</w:t>
      </w:r>
      <w:r>
        <w:rPr>
          <w:rFonts w:hint="eastAsia" w:ascii="方正书宋_GBK" w:hAnsi="方正书宋_GBK" w:eastAsia="方正书宋_GBK" w:cs="方正书宋_GBK"/>
          <w:color w:val="000000" w:themeColor="text1"/>
          <w:sz w:val="24"/>
          <w:szCs w:val="24"/>
          <w14:textFill>
            <w14:solidFill>
              <w14:schemeClr w14:val="tx1"/>
            </w14:solidFill>
          </w14:textFill>
        </w:rPr>
        <w:t>于</w:t>
      </w:r>
      <w:r>
        <w:rPr>
          <w:rFonts w:hint="eastAsia" w:ascii="方正书宋_GBK" w:hAnsi="方正书宋_GBK" w:eastAsia="方正书宋_GBK" w:cs="方正书宋_GBK"/>
          <w:color w:val="000000" w:themeColor="text1"/>
          <w:sz w:val="24"/>
          <w:szCs w:val="24"/>
          <w:lang w:val="en-US" w:eastAsia="zh-CN"/>
          <w14:textFill>
            <w14:solidFill>
              <w14:schemeClr w14:val="tx1"/>
            </w14:solidFill>
          </w14:textFill>
        </w:rPr>
        <w:t>9</w:t>
      </w:r>
      <w:r>
        <w:rPr>
          <w:rFonts w:hint="eastAsia" w:ascii="方正书宋_GBK" w:hAnsi="方正书宋_GBK" w:eastAsia="方正书宋_GBK" w:cs="方正书宋_GBK"/>
          <w:color w:val="000000" w:themeColor="text1"/>
          <w:sz w:val="24"/>
          <w:szCs w:val="24"/>
          <w14:textFill>
            <w14:solidFill>
              <w14:schemeClr w14:val="tx1"/>
            </w14:solidFill>
          </w14:textFill>
        </w:rPr>
        <w:t>月</w:t>
      </w:r>
      <w:r>
        <w:rPr>
          <w:rFonts w:hint="eastAsia" w:ascii="方正书宋_GBK" w:hAnsi="方正书宋_GBK" w:eastAsia="方正书宋_GBK" w:cs="方正书宋_GBK"/>
          <w:color w:val="000000" w:themeColor="text1"/>
          <w:sz w:val="24"/>
          <w:szCs w:val="24"/>
          <w:lang w:val="en-US" w:eastAsia="zh-CN"/>
          <w14:textFill>
            <w14:solidFill>
              <w14:schemeClr w14:val="tx1"/>
            </w14:solidFill>
          </w14:textFill>
        </w:rPr>
        <w:t>3</w:t>
      </w:r>
      <w:r>
        <w:rPr>
          <w:rFonts w:hint="eastAsia" w:ascii="方正书宋_GBK" w:hAnsi="方正书宋_GBK" w:eastAsia="方正书宋_GBK" w:cs="方正书宋_GBK"/>
          <w:color w:val="000000" w:themeColor="text1"/>
          <w:sz w:val="24"/>
          <w:szCs w:val="24"/>
          <w14:textFill>
            <w14:solidFill>
              <w14:schemeClr w14:val="tx1"/>
            </w14:solidFill>
          </w14:textFill>
        </w:rPr>
        <w:t>0日前，连同活动总结报</w:t>
      </w:r>
      <w:r>
        <w:rPr>
          <w:rFonts w:hint="eastAsia" w:ascii="方正书宋_GBK" w:hAnsi="方正书宋_GBK" w:eastAsia="方正书宋_GBK" w:cs="方正书宋_GBK"/>
          <w:color w:val="000000" w:themeColor="text1"/>
          <w:sz w:val="24"/>
          <w:szCs w:val="24"/>
          <w:lang w:eastAsia="zh-CN"/>
          <w14:textFill>
            <w14:solidFill>
              <w14:schemeClr w14:val="tx1"/>
            </w14:solidFill>
          </w14:textFill>
        </w:rPr>
        <w:t>市</w:t>
      </w:r>
      <w:r>
        <w:rPr>
          <w:rFonts w:hint="eastAsia" w:ascii="方正书宋_GBK" w:hAnsi="方正书宋_GBK" w:eastAsia="方正书宋_GBK" w:cs="方正书宋_GBK"/>
          <w:color w:val="000000" w:themeColor="text1"/>
          <w:sz w:val="24"/>
          <w:szCs w:val="24"/>
          <w14:textFill>
            <w14:solidFill>
              <w14:schemeClr w14:val="tx1"/>
            </w14:solidFill>
          </w14:textFill>
        </w:rPr>
        <w:t>科协科普部（</w:t>
      </w:r>
      <w:r>
        <w:rPr>
          <w:rFonts w:hint="eastAsia" w:ascii="方正书宋_GBK" w:hAnsi="方正书宋_GBK" w:eastAsia="方正书宋_GBK" w:cs="方正书宋_GBK"/>
          <w:b w:val="0"/>
          <w:i w:val="0"/>
          <w:caps w:val="0"/>
          <w:color w:val="000000" w:themeColor="text1"/>
          <w:spacing w:val="-6"/>
          <w:sz w:val="24"/>
          <w:szCs w:val="24"/>
          <w:lang w:val="en-US" w:eastAsia="zh-CN"/>
          <w14:textFill>
            <w14:solidFill>
              <w14:schemeClr w14:val="tx1"/>
            </w14:solidFill>
          </w14:textFill>
        </w:rPr>
        <w:t>jsdtkx1307@163.com</w:t>
      </w:r>
      <w:r>
        <w:rPr>
          <w:rFonts w:hint="eastAsia" w:ascii="方正书宋_GBK" w:hAnsi="方正书宋_GBK" w:eastAsia="方正书宋_GBK" w:cs="方正书宋_GBK"/>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0" w:leftChars="0" w:right="0" w:rightChars="0" w:firstLine="638" w:firstLineChars="266"/>
        <w:jc w:val="both"/>
        <w:textAlignment w:val="auto"/>
        <w:outlineLvl w:val="9"/>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2、同时报送纸质材料，单位盖章。</w:t>
      </w:r>
    </w:p>
    <w:p>
      <w:pPr>
        <w:adjustRightInd w:val="0"/>
        <w:snapToGrid w:val="0"/>
        <w:spacing w:line="360" w:lineRule="auto"/>
        <w:rPr>
          <w:rFonts w:eastAsia="仿宋_GB2312"/>
          <w:color w:val="000000" w:themeColor="text1"/>
          <w:sz w:val="32"/>
          <w:szCs w:val="32"/>
          <w14:textFill>
            <w14:solidFill>
              <w14:schemeClr w14:val="tx1"/>
            </w14:solidFill>
          </w14:textFill>
        </w:rPr>
        <w:sectPr>
          <w:pgSz w:w="11906" w:h="16838"/>
          <w:pgMar w:top="1418" w:right="1701" w:bottom="1588" w:left="1701" w:header="851" w:footer="851" w:gutter="0"/>
          <w:cols w:space="425" w:num="1"/>
          <w:docGrid w:linePitch="312" w:charSpace="0"/>
        </w:sectPr>
      </w:pP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附件5：</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p>
    <w:p>
      <w:pPr>
        <w:adjustRightInd w:val="0"/>
        <w:snapToGrid w:val="0"/>
        <w:spacing w:line="360" w:lineRule="auto"/>
        <w:jc w:val="center"/>
        <w:rPr>
          <w:rFonts w:hint="eastAsia" w:eastAsia="方正小标宋简体"/>
          <w:color w:val="000000" w:themeColor="text1"/>
          <w:sz w:val="36"/>
          <w:szCs w:val="36"/>
          <w14:textFill>
            <w14:solidFill>
              <w14:schemeClr w14:val="tx1"/>
            </w14:solidFill>
          </w14:textFill>
        </w:rPr>
      </w:pPr>
      <w:r>
        <w:rPr>
          <w:rFonts w:hint="eastAsia" w:eastAsia="方正小标宋简体"/>
          <w:color w:val="000000" w:themeColor="text1"/>
          <w:sz w:val="36"/>
          <w:szCs w:val="36"/>
          <w14:textFill>
            <w14:solidFill>
              <w14:schemeClr w14:val="tx1"/>
            </w14:solidFill>
          </w14:textFill>
        </w:rPr>
        <w:t>2017年全国科普日活动项目汇编汇总表</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活动名称：</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主办单位：</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承办单位：</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举办地点：</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举办时间：</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联 系 人：</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电话/手机：</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活动简介：</w:t>
      </w:r>
    </w:p>
    <w:p>
      <w:pPr>
        <w:adjustRightInd w:val="0"/>
        <w:snapToGrid w:val="0"/>
        <w:spacing w:line="360" w:lineRule="auto"/>
        <w:rPr>
          <w:rFonts w:hint="eastAsia" w:eastAsia="仿宋_GB2312"/>
          <w:color w:val="000000" w:themeColor="text1"/>
          <w:sz w:val="32"/>
          <w:szCs w:val="32"/>
          <w14:textFill>
            <w14:solidFill>
              <w14:schemeClr w14:val="tx1"/>
            </w14:solidFill>
          </w14:textFill>
        </w:rPr>
      </w:pPr>
    </w:p>
    <w:p>
      <w:pPr>
        <w:snapToGrid w:val="0"/>
        <w:spacing w:line="360" w:lineRule="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说明：</w:t>
      </w:r>
    </w:p>
    <w:p>
      <w:pPr>
        <w:snapToGrid w:val="0"/>
        <w:spacing w:line="360" w:lineRule="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带*的为可填可不填项，其它均为</w:t>
      </w:r>
      <w:r>
        <w:rPr>
          <w:rFonts w:eastAsia="仿宋_GB2312"/>
          <w:color w:val="000000" w:themeColor="text1"/>
          <w:sz w:val="32"/>
          <w:szCs w:val="32"/>
          <w14:textFill>
            <w14:solidFill>
              <w14:schemeClr w14:val="tx1"/>
            </w14:solidFill>
          </w14:textFill>
        </w:rPr>
        <w:t>必填内容；</w:t>
      </w:r>
    </w:p>
    <w:p>
      <w:pPr>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．各</w:t>
      </w:r>
      <w:r>
        <w:rPr>
          <w:rFonts w:hint="eastAsia" w:eastAsia="仿宋_GB2312"/>
          <w:color w:val="000000" w:themeColor="text1"/>
          <w:sz w:val="32"/>
          <w:szCs w:val="32"/>
          <w:lang w:eastAsia="zh-CN"/>
          <w14:textFill>
            <w14:solidFill>
              <w14:schemeClr w14:val="tx1"/>
            </w14:solidFill>
          </w14:textFill>
        </w:rPr>
        <w:t>镇区</w:t>
      </w:r>
      <w:r>
        <w:rPr>
          <w:rFonts w:eastAsia="仿宋_GB2312"/>
          <w:color w:val="000000" w:themeColor="text1"/>
          <w:sz w:val="32"/>
          <w:szCs w:val="32"/>
          <w14:textFill>
            <w14:solidFill>
              <w14:schemeClr w14:val="tx1"/>
            </w14:solidFill>
          </w14:textFill>
        </w:rPr>
        <w:t>科协</w:t>
      </w:r>
      <w:r>
        <w:rPr>
          <w:rFonts w:hint="eastAsia" w:eastAsia="仿宋_GB2312"/>
          <w:color w:val="000000" w:themeColor="text1"/>
          <w:sz w:val="32"/>
          <w:szCs w:val="32"/>
          <w:lang w:eastAsia="zh-CN"/>
          <w14:textFill>
            <w14:solidFill>
              <w14:schemeClr w14:val="tx1"/>
            </w14:solidFill>
          </w14:textFill>
        </w:rPr>
        <w:t>、学会</w:t>
      </w:r>
      <w:r>
        <w:rPr>
          <w:rFonts w:hint="eastAsia" w:eastAsia="仿宋_GB2312"/>
          <w:color w:val="000000" w:themeColor="text1"/>
          <w:sz w:val="32"/>
          <w:szCs w:val="32"/>
          <w14:textFill>
            <w14:solidFill>
              <w14:schemeClr w14:val="tx1"/>
            </w14:solidFill>
          </w14:textFill>
        </w:rPr>
        <w:t>活动项目汇总后统一报送；</w:t>
      </w:r>
    </w:p>
    <w:p>
      <w:pPr>
        <w:snapToGrid w:val="0"/>
        <w:spacing w:line="360" w:lineRule="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3. </w:t>
      </w:r>
      <w:r>
        <w:rPr>
          <w:rFonts w:hint="eastAsia" w:eastAsia="仿宋_GB2312"/>
          <w:color w:val="000000" w:themeColor="text1"/>
          <w:spacing w:val="-20"/>
          <w:sz w:val="32"/>
          <w:szCs w:val="32"/>
          <w14:textFill>
            <w14:solidFill>
              <w14:schemeClr w14:val="tx1"/>
            </w14:solidFill>
          </w14:textFill>
        </w:rPr>
        <w:t>此表于</w:t>
      </w:r>
      <w:r>
        <w:rPr>
          <w:rFonts w:hint="eastAsia" w:eastAsia="仿宋_GB2312"/>
          <w:color w:val="000000" w:themeColor="text1"/>
          <w:spacing w:val="-20"/>
          <w:sz w:val="32"/>
          <w:szCs w:val="32"/>
          <w:lang w:val="en-US" w:eastAsia="zh-CN"/>
          <w14:textFill>
            <w14:solidFill>
              <w14:schemeClr w14:val="tx1"/>
            </w14:solidFill>
          </w14:textFill>
        </w:rPr>
        <w:t>9</w:t>
      </w:r>
      <w:r>
        <w:rPr>
          <w:rFonts w:hint="eastAsia" w:eastAsia="仿宋_GB2312"/>
          <w:color w:val="000000" w:themeColor="text1"/>
          <w:spacing w:val="-20"/>
          <w:sz w:val="32"/>
          <w:szCs w:val="32"/>
          <w14:textFill>
            <w14:solidFill>
              <w14:schemeClr w14:val="tx1"/>
            </w14:solidFill>
          </w14:textFill>
        </w:rPr>
        <w:t>月</w:t>
      </w:r>
      <w:r>
        <w:rPr>
          <w:rFonts w:hint="eastAsia" w:eastAsia="仿宋_GB2312"/>
          <w:color w:val="000000" w:themeColor="text1"/>
          <w:spacing w:val="-20"/>
          <w:sz w:val="32"/>
          <w:szCs w:val="32"/>
          <w:lang w:val="en-US" w:eastAsia="zh-CN"/>
          <w14:textFill>
            <w14:solidFill>
              <w14:schemeClr w14:val="tx1"/>
            </w14:solidFill>
          </w14:textFill>
        </w:rPr>
        <w:t>10</w:t>
      </w:r>
      <w:r>
        <w:rPr>
          <w:rFonts w:hint="eastAsia" w:eastAsia="仿宋_GB2312"/>
          <w:color w:val="000000" w:themeColor="text1"/>
          <w:spacing w:val="-20"/>
          <w:sz w:val="32"/>
          <w:szCs w:val="32"/>
          <w14:textFill>
            <w14:solidFill>
              <w14:schemeClr w14:val="tx1"/>
            </w14:solidFill>
          </w14:textFill>
        </w:rPr>
        <w:t>日前报</w:t>
      </w:r>
      <w:r>
        <w:rPr>
          <w:rFonts w:hint="eastAsia" w:eastAsia="仿宋_GB2312"/>
          <w:color w:val="000000" w:themeColor="text1"/>
          <w:spacing w:val="-20"/>
          <w:sz w:val="32"/>
          <w:szCs w:val="32"/>
          <w:lang w:eastAsia="zh-CN"/>
          <w14:textFill>
            <w14:solidFill>
              <w14:schemeClr w14:val="tx1"/>
            </w14:solidFill>
          </w14:textFill>
        </w:rPr>
        <w:t>市</w:t>
      </w:r>
      <w:r>
        <w:rPr>
          <w:rFonts w:hint="eastAsia" w:eastAsia="仿宋_GB2312"/>
          <w:color w:val="000000" w:themeColor="text1"/>
          <w:sz w:val="32"/>
          <w:szCs w:val="32"/>
          <w14:textFill>
            <w14:solidFill>
              <w14:schemeClr w14:val="tx1"/>
            </w14:solidFill>
          </w14:textFill>
        </w:rPr>
        <w:t>科协科普部</w:t>
      </w:r>
      <w:r>
        <w:rPr>
          <w:rFonts w:hint="eastAsia" w:eastAsia="仿宋_GB2312"/>
          <w:color w:val="000000" w:themeColor="text1"/>
          <w:sz w:val="32"/>
          <w:szCs w:val="32"/>
          <w:lang w:eastAsia="zh-CN"/>
          <w14:textFill>
            <w14:solidFill>
              <w14:schemeClr w14:val="tx1"/>
            </w14:solidFill>
          </w14:textFill>
        </w:rPr>
        <w:t>，邮箱：</w:t>
      </w:r>
      <w:r>
        <w:rPr>
          <w:rFonts w:hint="eastAsia" w:eastAsia="仿宋_GB2312"/>
          <w:color w:val="000000" w:themeColor="text1"/>
          <w:sz w:val="32"/>
          <w:szCs w:val="32"/>
          <w14:textFill>
            <w14:solidFill>
              <w14:schemeClr w14:val="tx1"/>
            </w14:solidFill>
          </w14:textFill>
        </w:rPr>
        <w:t>js</w:t>
      </w:r>
      <w:r>
        <w:rPr>
          <w:rFonts w:hint="eastAsia" w:eastAsia="仿宋_GB2312"/>
          <w:color w:val="000000" w:themeColor="text1"/>
          <w:sz w:val="32"/>
          <w:szCs w:val="32"/>
          <w:lang w:val="en-US" w:eastAsia="zh-CN"/>
          <w14:textFill>
            <w14:solidFill>
              <w14:schemeClr w14:val="tx1"/>
            </w14:solidFill>
          </w14:textFill>
        </w:rPr>
        <w:t>dtkx1307</w:t>
      </w:r>
      <w:r>
        <w:rPr>
          <w:rFonts w:hint="eastAsia" w:eastAsia="仿宋_GB2312"/>
          <w:color w:val="000000" w:themeColor="text1"/>
          <w:sz w:val="32"/>
          <w:szCs w:val="32"/>
          <w14:textFill>
            <w14:solidFill>
              <w14:schemeClr w14:val="tx1"/>
            </w14:solidFill>
          </w14:textFill>
        </w:rPr>
        <w:t>@163.com。</w:t>
      </w: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adjustRightInd w:val="0"/>
        <w:snapToGrid w:val="0"/>
        <w:spacing w:line="360" w:lineRule="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附件</w:t>
      </w:r>
      <w:r>
        <w:rPr>
          <w:rFonts w:hint="eastAsia" w:eastAsia="仿宋_GB2312"/>
          <w:color w:val="000000" w:themeColor="text1"/>
          <w:sz w:val="32"/>
          <w:szCs w:val="32"/>
          <w:lang w:val="en-US" w:eastAsia="zh-CN"/>
          <w14:textFill>
            <w14:solidFill>
              <w14:schemeClr w14:val="tx1"/>
            </w14:solidFill>
          </w14:textFill>
        </w:rPr>
        <w:t>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right="0" w:rightChars="0"/>
        <w:jc w:val="center"/>
        <w:textAlignment w:val="auto"/>
        <w:outlineLvl w:val="9"/>
        <w:rPr>
          <w:rFonts w:hint="eastAsia" w:ascii="方正小标宋_GBK" w:hAnsi="方正小标宋_GBK" w:eastAsia="方正小标宋_GBK" w:cs="方正小标宋_GBK"/>
          <w:b w:val="0"/>
          <w:i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sz w:val="44"/>
          <w:szCs w:val="44"/>
          <w:shd w:val="clear" w:fill="FFFFFF"/>
          <w:lang w:eastAsia="zh-CN"/>
          <w14:textFill>
            <w14:solidFill>
              <w14:schemeClr w14:val="tx1"/>
            </w14:solidFill>
          </w14:textFill>
        </w:rPr>
        <w:t>江苏省</w:t>
      </w:r>
      <w:r>
        <w:rPr>
          <w:rFonts w:hint="eastAsia" w:ascii="方正小标宋_GBK" w:hAnsi="方正小标宋_GBK" w:eastAsia="方正小标宋_GBK" w:cs="方正小标宋_GBK"/>
          <w:b w:val="0"/>
          <w:i w:val="0"/>
          <w:caps w:val="0"/>
          <w:color w:val="000000" w:themeColor="text1"/>
          <w:spacing w:val="0"/>
          <w:sz w:val="44"/>
          <w:szCs w:val="44"/>
          <w:shd w:val="clear" w:fill="FFFFFF"/>
          <w14:textFill>
            <w14:solidFill>
              <w14:schemeClr w14:val="tx1"/>
            </w14:solidFill>
          </w14:textFill>
        </w:rPr>
        <w:t>2017年全国科普日活动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600" w:lineRule="exact"/>
        <w:ind w:right="0" w:rightChars="0"/>
        <w:jc w:val="center"/>
        <w:textAlignment w:val="auto"/>
        <w:outlineLvl w:val="9"/>
        <w:rPr>
          <w:rFonts w:hint="eastAsia" w:ascii="方正小标宋_GBK" w:hAnsi="方正小标宋_GBK" w:eastAsia="方正小标宋_GBK" w:cs="方正小标宋_GBK"/>
          <w:b w:val="0"/>
          <w:i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sz w:val="44"/>
          <w:szCs w:val="44"/>
          <w:shd w:val="clear" w:fill="FFFFFF"/>
          <w14:textFill>
            <w14:solidFill>
              <w14:schemeClr w14:val="tx1"/>
            </w14:solidFill>
          </w14:textFill>
        </w:rPr>
        <w:t>“优秀组织单位”、“优秀活动”考核评选办法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2017年全国科普日活动结束后，省科协将会同全国科普日活动共同主办单位，根据各地各部门活动的开展情况和报送材料，对各有关单位组织开展的全国科普日活动情况进行考核。对活动扎实、成绩突出的单位以“2017年全国科普日活动优秀组织单位”的名义予以表彰，对特色鲜明、实效显著的活动授予“2017年全国科普日优秀活动”。现制定2017年全国科普日活动“优秀组织单位”、“优秀活动”考核评选办法及表彰激励措施如下</w:t>
      </w:r>
      <w:r>
        <w:rPr>
          <w:rFonts w:hint="eastAsia" w:ascii="方正仿宋_GBK" w:hAnsi="方正仿宋_GBK" w:eastAsia="方正仿宋_GBK" w:cs="方正仿宋_GBK"/>
          <w:b w:val="0"/>
          <w:i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黑体_GBK" w:hAnsi="方正黑体_GBK" w:eastAsia="方正黑体_GBK" w:cs="方正黑体_GBK"/>
          <w:b w:val="0"/>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32"/>
          <w:szCs w:val="32"/>
          <w:shd w:val="clear" w:fill="FFFFFF"/>
          <w14:textFill>
            <w14:solidFill>
              <w14:schemeClr w14:val="tx1"/>
            </w14:solidFill>
          </w14:textFill>
        </w:rPr>
        <w:t>一、优秀组织单位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1、评选对象：省级共同举办单位的下属单位，省科协直属事业单位、省级学会（含高校科协），设区市科协、县（市、区）科协，组织开展活动的其它有关单位。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2、各组织开展活动的单位按照有关要求，制定工作计划，明确序时进度，明确专门人员负责并推进相关工作。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3、按照年初制定的《2017年度设区市科协工作目标考核指标》的要求，以设区市为单位，所辖各县（市、区）在全国科普日期间组织开展的重点活动不得少于80项；以县（市、区）为单位，全国科普日期间组织开展的重点活动不少于10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4、省级学会中的“综合示范学会”和“特色学会”均建有科技传播专家服务团；在省级学会、高校科协的会员中大力发展科普志愿者，科普志愿者注册登记比例达到会员的20%且年动态增长率不低于10%，在全国科普日活动期间正常开展活动的参与率不低于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5、根据各市、县（市、区）在“江苏省科普志愿者”网和“志愿江苏”注册登记科普志愿者人数，志愿者参与服务的比例不得低于50%，每年参与服务的时间不少于20小时的科普志愿者比例不低于60%。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6、用好信息化手段，做好增量科普志愿者的登记注册工作和存量科普志愿者的管理服务工作。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7、针对未成年人（分小学组和中学组）、成年人（中国科协已联合其它四部门开展全国农民科学素质竞赛活动）不同群体，聚焦当今科技热点、公众普遍关注的话题以及公民科学素养应知应会基本知识，围绕“让大众爱上科学，让科学服务大众”主题，科学编制题本，通过信息化平台等形式，充分发挥全省各级各类科普志愿者进社区、进学校、进农村开展科学传播的作用，广泛宣传发动，全省公民科学素养大赛线上活动参与率达到60%或参与人数排在全省前列，线下现场比赛有选手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8、在省主场活动举办的科普资源展览展示中，获奖产品（作品、展教品）数量多、质量高、效果好。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9、扎实开展“百城千校万村行动”，南京、徐州、苏州、南通4个市，南京市鼓楼区、江宁区2个全国科普示范县（市、区） “百城千校万村行动”试点工作取得阶段性成果。全省其它市、县（市、区）要完成“科普中国”、“科普云”优质科普资源在城镇社区的落地应用。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10、积极参加省、市、县（市、区）主场活动，能以公众喜闻乐见的方式方法展示新产品、新技术、新成果，且宣传效果良好，受到公众欢迎、得到媒体肯定。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黑体_GBK" w:hAnsi="方正黑体_GBK" w:eastAsia="方正黑体_GBK" w:cs="方正黑体_GBK"/>
          <w:b w:val="0"/>
          <w:i w:val="0"/>
          <w:caps w:val="0"/>
          <w:color w:val="000000" w:themeColor="text1"/>
          <w:spacing w:val="0"/>
          <w:sz w:val="32"/>
          <w:szCs w:val="32"/>
          <w:shd w:val="clear" w:fill="FFFFFF"/>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32"/>
          <w:szCs w:val="32"/>
          <w:shd w:val="clear" w:fill="FFFFFF"/>
          <w14:textFill>
            <w14:solidFill>
              <w14:schemeClr w14:val="tx1"/>
            </w14:solidFill>
          </w14:textFill>
        </w:rPr>
        <w:t>二、优秀活动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1、评选对象：活动期间省、市、县（市、区）组织开展的各项科普活动。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2、开展的活动针对性强，公众能积极参与，单项活动线下参与人数达到1000人。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3、根据社区、学校、农村不同类别开展科普宣传活动，活动实效明显，服务对象的获得感强。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3、开展的活动在当地有一定的影响力，在当地新闻媒体或省市新闻媒体（含新媒体）宣传报道2篇（次）以上。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黑体_GBK" w:hAnsi="方正黑体_GBK" w:eastAsia="方正黑体_GBK" w:cs="方正黑体_GBK"/>
          <w:b w:val="0"/>
          <w:i w:val="0"/>
          <w:caps w:val="0"/>
          <w:color w:val="000000" w:themeColor="text1"/>
          <w:spacing w:val="0"/>
          <w:sz w:val="32"/>
          <w:szCs w:val="32"/>
          <w:shd w:val="clear" w:fill="FFFFFF"/>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32"/>
          <w:szCs w:val="32"/>
          <w:shd w:val="clear" w:fill="FFFFFF"/>
          <w14:textFill>
            <w14:solidFill>
              <w14:schemeClr w14:val="tx1"/>
            </w14:solidFill>
          </w14:textFill>
        </w:rPr>
        <w:t>三、表彰激励措施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1、省科协成立2017年全国科普日活动工作考核委员会，具体负责考核工作。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2、结合年度开展的省市公民科学素质调查工作，对活动组织工作扎实、成绩突出的单位以“2017年全国科普日活动优秀组织单位”的名义予以表扬。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3、对特色鲜明、实效显著的活动授予“2017年全国科普日优秀活动”。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4、根据全省面上情况认真总结，评选不超过30名省优秀科普志愿者、不超过15个省优秀科普志愿服务项目（活动），分别颁发证书和奖牌。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5、2017年全国科普日活动专项资金主要用于省主场科普资源展示展览活动、全省科普志愿者联合行动和江苏省公民科学素养大赛活动三个方面，根据活动所评得的奖励等级以及活动的实际成效，分别给予不同数额的资金奖补。</w:t>
      </w: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p>
    <w:p>
      <w:pPr>
        <w:snapToGrid w:val="0"/>
        <w:spacing w:line="360" w:lineRule="auto"/>
        <w:rPr>
          <w:rFonts w:eastAsia="仿宋_GB2312"/>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164465</wp:posOffset>
                </wp:positionV>
                <wp:extent cx="5785485" cy="127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785485" cy="127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0.3pt;margin-top:12.95pt;height:0.1pt;width:455.55pt;z-index:251656192;mso-width-relative:page;mso-height-relative:page;" filled="f" stroked="t" coordsize="21600,21600" o:gfxdata="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ESwNNMAAAAGAQAADwAAAAAAAAABACAAAAAiAAAA&#10;ZHJzL2Rvd25yZXYueG1sUEsBAhQAFAAAAAgAh07iQIB4aeDTAQAAagMAAA4AAAAAAAAAAQAgAAAA&#10;IgEAAGRycy9lMm9Eb2MueG1sUEsFBgAAAAAGAAYAWQEAAGcFAAAAAA==&#10;">
                <v:fill on="f" focussize="0,0"/>
                <v:stroke weight="1.25pt" color="#000000" joinstyle="round"/>
                <v:imagedata o:title=""/>
                <o:lock v:ext="edit" aspectratio="f"/>
              </v:line>
            </w:pict>
          </mc:Fallback>
        </mc:AlternateContent>
      </w:r>
    </w:p>
    <w:p>
      <w:pPr>
        <w:jc w:val="left"/>
        <w:rPr>
          <w:rFonts w:hint="eastAsia" w:hAnsi="宋体"/>
          <w:color w:val="000000" w:themeColor="text1"/>
          <w:szCs w:val="21"/>
          <w14:textFill>
            <w14:solidFill>
              <w14:schemeClr w14:val="tx1"/>
            </w14:solidFill>
          </w14:textFill>
        </w:rPr>
      </w:pPr>
      <w:bookmarkStart w:id="1" w:name="_GoBack"/>
      <w:r>
        <w:rPr>
          <w:rFonts w:hint="eastAsia" w:ascii="方正仿宋_GBK" w:hAnsi="方正仿宋_GBK" w:eastAsia="方正仿宋_GBK" w:cs="方正仿宋_GBK"/>
          <w:color w:val="000000" w:themeColor="text1"/>
          <w:sz w:val="32"/>
          <w:szCs w:val="32"/>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357505</wp:posOffset>
                </wp:positionV>
                <wp:extent cx="5823585" cy="190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23585" cy="190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1.2pt;margin-top:28.15pt;height:0.15pt;width:458.55pt;z-index:251657216;mso-width-relative:page;mso-height-relative:page;" filled="f" stroked="t" coordsize="21600,21600" o:gfxdata="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75O/nXAAAACAEAAA8AAAAAAAAAAQAgAAAA&#10;IgAAAGRycy9kb3ducmV2LnhtbFBLAQIUABQAAAAIAIdO4kC9sgyU0wEAAGoDAAAOAAAAAAAAAAEA&#10;IAAAACYBAABkcnMvZTJvRG9jLnhtbFBLBQYAAAAABgAGAFkBAABrBQ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东台市</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科协办公室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201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32"/>
          <w:szCs w:val="32"/>
          <w14:textFill>
            <w14:solidFill>
              <w14:schemeClr w14:val="tx1"/>
            </w14:solidFill>
          </w14:textFill>
        </w:rPr>
        <w:t>日印发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bookmarkEnd w:id="1"/>
    <w:sectPr>
      <w:pgSz w:w="11906" w:h="16838"/>
      <w:pgMar w:top="1701" w:right="1417" w:bottom="1417" w:left="1417"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w:t>
    </w:r>
    <w:r>
      <w:rPr>
        <w:sz w:val="30"/>
        <w:szCs w:val="30"/>
      </w:rPr>
      <w:fldChar w:fldCharType="end"/>
    </w:r>
    <w:r>
      <w:rPr>
        <w:rFonts w:hint="eastAsia"/>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20</w:t>
    </w:r>
    <w:r>
      <w:rPr>
        <w:rStyle w:val="6"/>
        <w:sz w:val="28"/>
        <w:szCs w:val="28"/>
      </w:rPr>
      <w:fldChar w:fldCharType="end"/>
    </w:r>
    <w:r>
      <w:rPr>
        <w:rStyle w:val="6"/>
        <w:rFonts w:hint="eastAsia"/>
        <w:sz w:val="28"/>
        <w:szCs w:val="28"/>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23FB3"/>
    <w:rsid w:val="0D9315D2"/>
    <w:rsid w:val="1216065C"/>
    <w:rsid w:val="13D533F1"/>
    <w:rsid w:val="21223FB3"/>
    <w:rsid w:val="22E07D9F"/>
    <w:rsid w:val="25A17D64"/>
    <w:rsid w:val="29AF4E5E"/>
    <w:rsid w:val="37D306AF"/>
    <w:rsid w:val="3A587854"/>
    <w:rsid w:val="3EA7010E"/>
    <w:rsid w:val="4A23127D"/>
    <w:rsid w:val="4BA73679"/>
    <w:rsid w:val="4CFF2542"/>
    <w:rsid w:val="53935036"/>
    <w:rsid w:val="55167883"/>
    <w:rsid w:val="5747331F"/>
    <w:rsid w:val="57753B70"/>
    <w:rsid w:val="58E05171"/>
    <w:rsid w:val="59A76D22"/>
    <w:rsid w:val="5E2C03F1"/>
    <w:rsid w:val="5F4C5859"/>
    <w:rsid w:val="69C442C4"/>
    <w:rsid w:val="6C164560"/>
    <w:rsid w:val="6DE74AF2"/>
    <w:rsid w:val="74DD2CFE"/>
    <w:rsid w:val="74F07C31"/>
    <w:rsid w:val="7EFF6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2016-08-26T02:11:00Z</dcterms:created>
  <dc:creator>Administrator</dc:creator>
  <cp:lastModifiedBy>张璇</cp:lastModifiedBy>
  <cp:lastPrinted>2017-09-04T08:23:00Z</cp:lastPrinted>
  <dcterms:modified xsi:type="dcterms:W3CDTF">2017-09-06T02:40:54Z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